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D8" w:rsidRPr="007130A8" w:rsidRDefault="006E75D8" w:rsidP="006E75D8">
      <w:pPr>
        <w:jc w:val="center"/>
        <w:rPr>
          <w:rFonts w:ascii="Times New Roman" w:hAnsi="Times New Roman" w:cs="Times New Roman"/>
          <w:sz w:val="24"/>
          <w:szCs w:val="24"/>
        </w:rPr>
      </w:pPr>
      <w:r w:rsidRPr="007130A8">
        <w:rPr>
          <w:rFonts w:ascii="Times New Roman" w:hAnsi="Times New Roman" w:cs="Times New Roman"/>
          <w:i/>
          <w:noProof/>
          <w:color w:val="000000"/>
          <w:sz w:val="24"/>
          <w:szCs w:val="24"/>
          <w:lang w:val="en-US"/>
        </w:rPr>
        <w:drawing>
          <wp:inline distT="0" distB="0" distL="0" distR="0">
            <wp:extent cx="2057400" cy="1047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5969" b="11165"/>
                    <a:stretch>
                      <a:fillRect/>
                    </a:stretch>
                  </pic:blipFill>
                  <pic:spPr bwMode="auto">
                    <a:xfrm>
                      <a:off x="0" y="0"/>
                      <a:ext cx="2057400" cy="1047750"/>
                    </a:xfrm>
                    <a:prstGeom prst="rect">
                      <a:avLst/>
                    </a:prstGeom>
                    <a:noFill/>
                    <a:ln>
                      <a:noFill/>
                    </a:ln>
                  </pic:spPr>
                </pic:pic>
              </a:graphicData>
            </a:graphic>
          </wp:inline>
        </w:drawing>
      </w:r>
    </w:p>
    <w:p w:rsidR="006E75D8" w:rsidRDefault="006E75D8" w:rsidP="006E75D8">
      <w:pPr>
        <w:pStyle w:val="Heading2"/>
        <w:jc w:val="center"/>
        <w:rPr>
          <w:rFonts w:ascii="Times New Roman" w:eastAsia="Times New Roman" w:hAnsi="Times New Roman" w:cs="Times New Roman"/>
          <w:bCs w:val="0"/>
          <w:i/>
          <w:sz w:val="24"/>
          <w:szCs w:val="24"/>
          <w:u w:val="single"/>
          <w:lang w:val="en-US"/>
        </w:rPr>
      </w:pPr>
      <w:r w:rsidRPr="007130A8">
        <w:rPr>
          <w:rFonts w:ascii="Times New Roman" w:hAnsi="Times New Roman" w:cs="Times New Roman"/>
          <w:sz w:val="24"/>
          <w:szCs w:val="24"/>
        </w:rPr>
        <w:tab/>
      </w:r>
      <w:r w:rsidRPr="007130A8">
        <w:rPr>
          <w:rFonts w:ascii="Times New Roman" w:eastAsia="Times New Roman" w:hAnsi="Times New Roman" w:cs="Times New Roman"/>
          <w:bCs w:val="0"/>
          <w:color w:val="000000"/>
          <w:sz w:val="24"/>
          <w:szCs w:val="24"/>
          <w:lang w:val="en-US"/>
        </w:rPr>
        <w:t>(Established under section 3 of the UGC Act 1956, by notification No.F.9-12/2001-U3 Government of India)</w:t>
      </w:r>
      <w:r w:rsidRPr="007130A8">
        <w:rPr>
          <w:rFonts w:ascii="Times New Roman" w:eastAsia="Times New Roman" w:hAnsi="Times New Roman" w:cs="Times New Roman"/>
          <w:bCs w:val="0"/>
          <w:color w:val="000000"/>
          <w:sz w:val="24"/>
          <w:szCs w:val="24"/>
          <w:lang w:val="en-US"/>
        </w:rPr>
        <w:br/>
      </w:r>
      <w:r w:rsidRPr="007130A8">
        <w:rPr>
          <w:rFonts w:ascii="Times New Roman" w:eastAsia="Times New Roman" w:hAnsi="Times New Roman" w:cs="Times New Roman"/>
          <w:b w:val="0"/>
          <w:bCs w:val="0"/>
          <w:color w:val="000000"/>
          <w:sz w:val="24"/>
          <w:szCs w:val="24"/>
          <w:lang w:val="en-US"/>
        </w:rPr>
        <w:t>Accredited by NAAC with ‘A’ Grade</w:t>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 w:val="0"/>
          <w:bCs w:val="0"/>
          <w:color w:val="000000"/>
          <w:sz w:val="24"/>
          <w:szCs w:val="24"/>
          <w:lang w:val="en-US"/>
        </w:rPr>
        <w:softHyphen/>
      </w:r>
      <w:r w:rsidRPr="007130A8">
        <w:rPr>
          <w:rFonts w:ascii="Times New Roman" w:eastAsia="Times New Roman" w:hAnsi="Times New Roman" w:cs="Times New Roman"/>
          <w:bCs w:val="0"/>
          <w:color w:val="000000"/>
          <w:sz w:val="24"/>
          <w:szCs w:val="24"/>
          <w:lang w:val="en-US"/>
        </w:rPr>
        <w:br/>
      </w:r>
      <w:r w:rsidRPr="007130A8">
        <w:rPr>
          <w:rFonts w:ascii="Times New Roman" w:eastAsia="Times New Roman" w:hAnsi="Times New Roman" w:cs="Times New Roman"/>
          <w:b w:val="0"/>
          <w:bCs w:val="0"/>
          <w:color w:val="000000"/>
          <w:sz w:val="24"/>
          <w:szCs w:val="24"/>
          <w:lang w:val="en-US"/>
        </w:rPr>
        <w:t>Founder: Prof. Dr. S. B. Mujumdar, M.</w:t>
      </w:r>
      <w:proofErr w:type="spellStart"/>
      <w:r w:rsidRPr="007130A8">
        <w:rPr>
          <w:rFonts w:ascii="Times New Roman" w:eastAsia="Times New Roman" w:hAnsi="Times New Roman" w:cs="Times New Roman"/>
          <w:b w:val="0"/>
          <w:bCs w:val="0"/>
          <w:color w:val="000000"/>
          <w:sz w:val="24"/>
          <w:szCs w:val="24"/>
          <w:lang w:val="en-US"/>
        </w:rPr>
        <w:t>Sc</w:t>
      </w:r>
      <w:proofErr w:type="spellEnd"/>
      <w:r w:rsidRPr="007130A8">
        <w:rPr>
          <w:rFonts w:ascii="Times New Roman" w:eastAsia="Times New Roman" w:hAnsi="Times New Roman" w:cs="Times New Roman"/>
          <w:b w:val="0"/>
          <w:bCs w:val="0"/>
          <w:color w:val="000000"/>
          <w:sz w:val="24"/>
          <w:szCs w:val="24"/>
          <w:lang w:val="en-US"/>
        </w:rPr>
        <w:t xml:space="preserve">.,Ph.D. </w:t>
      </w:r>
      <w:r w:rsidRPr="007130A8">
        <w:rPr>
          <w:rFonts w:ascii="Times New Roman" w:eastAsia="Times New Roman" w:hAnsi="Times New Roman" w:cs="Times New Roman"/>
          <w:b w:val="0"/>
          <w:bCs w:val="0"/>
          <w:i/>
          <w:color w:val="000000"/>
          <w:sz w:val="24"/>
          <w:szCs w:val="24"/>
          <w:lang w:val="en-US"/>
        </w:rPr>
        <w:t>(Awarded Padma Bhushan and Padma Shri by President of India)</w:t>
      </w:r>
      <w:r w:rsidRPr="007130A8">
        <w:rPr>
          <w:rFonts w:ascii="Times New Roman" w:eastAsia="Times New Roman" w:hAnsi="Times New Roman" w:cs="Times New Roman"/>
          <w:bCs w:val="0"/>
          <w:i/>
          <w:sz w:val="24"/>
          <w:szCs w:val="24"/>
          <w:lang w:val="en-US"/>
        </w:rPr>
        <w:br/>
      </w:r>
      <w:r w:rsidRPr="007130A8">
        <w:rPr>
          <w:rFonts w:ascii="Times New Roman" w:eastAsia="Times New Roman" w:hAnsi="Times New Roman" w:cs="Times New Roman"/>
          <w:bCs w:val="0"/>
          <w:i/>
          <w:sz w:val="24"/>
          <w:szCs w:val="24"/>
          <w:u w:val="single"/>
          <w:lang w:val="en-US"/>
        </w:rPr>
        <w:t>___________________________________________________________________________</w:t>
      </w:r>
      <w:r>
        <w:rPr>
          <w:rFonts w:ascii="Times New Roman" w:eastAsia="Times New Roman" w:hAnsi="Times New Roman" w:cs="Times New Roman"/>
          <w:bCs w:val="0"/>
          <w:i/>
          <w:sz w:val="24"/>
          <w:szCs w:val="24"/>
          <w:u w:val="single"/>
          <w:lang w:val="en-US"/>
        </w:rPr>
        <w:t>Faculty of Humanities and Social Sciences</w:t>
      </w:r>
    </w:p>
    <w:p w:rsidR="006E75D8" w:rsidRPr="00A92197" w:rsidRDefault="006E75D8" w:rsidP="006E75D8">
      <w:pPr>
        <w:pStyle w:val="Heading2"/>
        <w:jc w:val="center"/>
        <w:rPr>
          <w:rFonts w:ascii="Times New Roman" w:hAnsi="Times New Roman" w:cs="Times New Roman"/>
          <w:color w:val="FF0000"/>
          <w:sz w:val="24"/>
          <w:szCs w:val="24"/>
        </w:rPr>
      </w:pPr>
      <w:r w:rsidRPr="00A92197">
        <w:rPr>
          <w:rFonts w:ascii="Times New Roman" w:eastAsia="Times New Roman" w:hAnsi="Times New Roman" w:cs="Times New Roman"/>
          <w:bCs w:val="0"/>
          <w:i/>
          <w:color w:val="FF0000"/>
          <w:sz w:val="24"/>
          <w:szCs w:val="24"/>
          <w:u w:val="single"/>
          <w:lang w:val="en-US"/>
        </w:rPr>
        <w:t xml:space="preserve"> </w:t>
      </w:r>
    </w:p>
    <w:p w:rsidR="006E75D8" w:rsidRPr="007130A8" w:rsidRDefault="006E75D8" w:rsidP="006E75D8">
      <w:pPr>
        <w:spacing w:after="0" w:line="240" w:lineRule="auto"/>
        <w:jc w:val="center"/>
        <w:rPr>
          <w:rFonts w:ascii="Times New Roman" w:hAnsi="Times New Roman" w:cs="Times New Roman"/>
          <w:b/>
          <w:sz w:val="24"/>
          <w:szCs w:val="24"/>
        </w:rPr>
      </w:pPr>
      <w:r w:rsidRPr="007130A8">
        <w:rPr>
          <w:rFonts w:ascii="Times New Roman" w:hAnsi="Times New Roman" w:cs="Times New Roman"/>
          <w:b/>
          <w:sz w:val="24"/>
          <w:szCs w:val="24"/>
        </w:rPr>
        <w:t>Sub Committee</w:t>
      </w:r>
      <w:r w:rsidR="00F30023">
        <w:rPr>
          <w:rFonts w:ascii="Times New Roman" w:hAnsi="Times New Roman" w:cs="Times New Roman"/>
          <w:b/>
          <w:sz w:val="24"/>
          <w:szCs w:val="24"/>
        </w:rPr>
        <w:t xml:space="preserve"> of Sociology</w:t>
      </w:r>
      <w:r w:rsidRPr="007130A8">
        <w:rPr>
          <w:rFonts w:ascii="Times New Roman" w:hAnsi="Times New Roman" w:cs="Times New Roman"/>
          <w:b/>
          <w:sz w:val="24"/>
          <w:szCs w:val="24"/>
        </w:rPr>
        <w:t xml:space="preserve"> - Specialization for Curriculum Development</w:t>
      </w:r>
    </w:p>
    <w:p w:rsidR="006E75D8" w:rsidRPr="007130A8" w:rsidRDefault="006E75D8" w:rsidP="006E75D8">
      <w:pPr>
        <w:spacing w:after="0" w:line="240" w:lineRule="auto"/>
        <w:jc w:val="center"/>
        <w:rPr>
          <w:rFonts w:ascii="Times New Roman" w:hAnsi="Times New Roman" w:cs="Times New Roman"/>
          <w:b/>
          <w:sz w:val="24"/>
          <w:szCs w:val="24"/>
        </w:rPr>
      </w:pPr>
    </w:p>
    <w:p w:rsidR="006E75D8" w:rsidRPr="007130A8" w:rsidRDefault="006E75D8" w:rsidP="006E75D8">
      <w:pPr>
        <w:spacing w:after="0" w:line="240" w:lineRule="auto"/>
        <w:jc w:val="center"/>
        <w:rPr>
          <w:rFonts w:ascii="Times New Roman" w:hAnsi="Times New Roman" w:cs="Times New Roman"/>
          <w:b/>
          <w:sz w:val="24"/>
          <w:szCs w:val="24"/>
        </w:rPr>
      </w:pPr>
      <w:r w:rsidRPr="007130A8">
        <w:rPr>
          <w:rFonts w:ascii="Times New Roman" w:hAnsi="Times New Roman" w:cs="Times New Roman"/>
          <w:b/>
          <w:sz w:val="24"/>
          <w:szCs w:val="24"/>
        </w:rPr>
        <w:t>Under Graduate</w:t>
      </w:r>
    </w:p>
    <w:p w:rsidR="006E75D8" w:rsidRPr="007130A8" w:rsidRDefault="006E75D8" w:rsidP="006E75D8">
      <w:pPr>
        <w:jc w:val="center"/>
        <w:rPr>
          <w:rFonts w:ascii="Times New Roman" w:hAnsi="Times New Roman" w:cs="Times New Roman"/>
          <w:b/>
          <w:sz w:val="24"/>
          <w:szCs w:val="24"/>
          <w:u w:val="single"/>
        </w:rPr>
      </w:pPr>
    </w:p>
    <w:p w:rsidR="006E75D8" w:rsidRPr="007130A8" w:rsidRDefault="006E75D8" w:rsidP="006E75D8">
      <w:pPr>
        <w:tabs>
          <w:tab w:val="left" w:pos="3614"/>
        </w:tabs>
        <w:rPr>
          <w:rFonts w:ascii="Times New Roman" w:hAnsi="Times New Roman" w:cs="Times New Roman"/>
          <w:sz w:val="24"/>
          <w:szCs w:val="24"/>
        </w:rPr>
      </w:pPr>
      <w:r w:rsidRPr="007130A8">
        <w:rPr>
          <w:rFonts w:ascii="Times New Roman" w:hAnsi="Times New Roman" w:cs="Times New Roman"/>
          <w:b/>
          <w:sz w:val="24"/>
          <w:szCs w:val="24"/>
        </w:rPr>
        <w:t xml:space="preserve">Course Title: Course Code: </w:t>
      </w:r>
      <w:r w:rsidRPr="00C27E30">
        <w:rPr>
          <w:rFonts w:ascii="Times New Roman" w:eastAsia="Times New Roman" w:hAnsi="Times New Roman" w:cs="Times New Roman"/>
          <w:bCs/>
          <w:color w:val="000000" w:themeColor="text1"/>
          <w:lang w:eastAsia="en-IN"/>
        </w:rPr>
        <w:t>Introduction to Social Work</w:t>
      </w:r>
    </w:p>
    <w:p w:rsidR="006E75D8" w:rsidRPr="007130A8" w:rsidRDefault="006E75D8" w:rsidP="006E75D8">
      <w:pPr>
        <w:tabs>
          <w:tab w:val="left" w:pos="3614"/>
        </w:tabs>
        <w:rPr>
          <w:rFonts w:ascii="Times New Roman" w:hAnsi="Times New Roman" w:cs="Times New Roman"/>
          <w:b/>
          <w:sz w:val="24"/>
          <w:szCs w:val="24"/>
        </w:rPr>
      </w:pPr>
      <w:r>
        <w:rPr>
          <w:rFonts w:ascii="Times New Roman" w:hAnsi="Times New Roman" w:cs="Times New Roman"/>
          <w:b/>
          <w:sz w:val="24"/>
          <w:szCs w:val="24"/>
        </w:rPr>
        <w:t>Number of Credits</w:t>
      </w:r>
      <w:r w:rsidRPr="007130A8">
        <w:rPr>
          <w:rFonts w:ascii="Times New Roman" w:hAnsi="Times New Roman" w:cs="Times New Roman"/>
          <w:b/>
          <w:sz w:val="24"/>
          <w:szCs w:val="24"/>
        </w:rPr>
        <w:t>: 4</w:t>
      </w:r>
    </w:p>
    <w:p w:rsidR="006E75D8" w:rsidRPr="007130A8" w:rsidRDefault="006E75D8" w:rsidP="006E75D8">
      <w:pPr>
        <w:rPr>
          <w:rFonts w:ascii="Times New Roman" w:hAnsi="Times New Roman" w:cs="Times New Roman"/>
          <w:b/>
          <w:sz w:val="24"/>
          <w:szCs w:val="24"/>
        </w:rPr>
      </w:pPr>
      <w:r>
        <w:rPr>
          <w:rFonts w:ascii="Times New Roman" w:hAnsi="Times New Roman" w:cs="Times New Roman"/>
          <w:b/>
          <w:sz w:val="24"/>
          <w:szCs w:val="24"/>
        </w:rPr>
        <w:t>Level</w:t>
      </w:r>
      <w:r w:rsidRPr="007130A8">
        <w:rPr>
          <w:rFonts w:ascii="Times New Roman" w:hAnsi="Times New Roman" w:cs="Times New Roman"/>
          <w:b/>
          <w:sz w:val="24"/>
          <w:szCs w:val="24"/>
        </w:rPr>
        <w:t xml:space="preserve">: </w:t>
      </w:r>
      <w:r>
        <w:rPr>
          <w:rFonts w:ascii="Times New Roman" w:hAnsi="Times New Roman" w:cs="Times New Roman"/>
          <w:b/>
          <w:sz w:val="24"/>
          <w:szCs w:val="24"/>
        </w:rPr>
        <w:t>2</w:t>
      </w:r>
    </w:p>
    <w:p w:rsidR="006E75D8" w:rsidRDefault="006E75D8" w:rsidP="006E75D8">
      <w:pPr>
        <w:tabs>
          <w:tab w:val="left" w:pos="3614"/>
        </w:tabs>
        <w:rPr>
          <w:rFonts w:ascii="Times New Roman" w:hAnsi="Times New Roman" w:cs="Times New Roman"/>
          <w:b/>
          <w:sz w:val="24"/>
          <w:szCs w:val="24"/>
        </w:rPr>
      </w:pPr>
      <w:r w:rsidRPr="007130A8">
        <w:rPr>
          <w:rFonts w:ascii="Times New Roman" w:hAnsi="Times New Roman" w:cs="Times New Roman"/>
          <w:b/>
          <w:sz w:val="24"/>
          <w:szCs w:val="24"/>
        </w:rPr>
        <w:t>Introduction:</w:t>
      </w:r>
    </w:p>
    <w:p w:rsidR="006E75D8" w:rsidRDefault="006E75D8" w:rsidP="006E75D8">
      <w:pPr>
        <w:tabs>
          <w:tab w:val="left" w:pos="3614"/>
        </w:tabs>
        <w:rPr>
          <w:rFonts w:ascii="Times New Roman" w:hAnsi="Times New Roman" w:cs="Times New Roman"/>
          <w:sz w:val="24"/>
          <w:szCs w:val="24"/>
        </w:rPr>
      </w:pPr>
      <w:r>
        <w:rPr>
          <w:rFonts w:ascii="Times New Roman" w:hAnsi="Times New Roman" w:cs="Times New Roman"/>
          <w:sz w:val="24"/>
          <w:szCs w:val="24"/>
        </w:rPr>
        <w:t xml:space="preserve">Social work is described as a helping profession that enables people to help themselves. Social work draws extensively upon the knowledge base from various streams in order to achieve the goal of helping people to help themselves. </w:t>
      </w:r>
    </w:p>
    <w:p w:rsidR="006E75D8" w:rsidRPr="00C27E30" w:rsidRDefault="006E75D8" w:rsidP="006E75D8">
      <w:pPr>
        <w:tabs>
          <w:tab w:val="left" w:pos="3614"/>
        </w:tabs>
        <w:rPr>
          <w:rFonts w:ascii="Times New Roman" w:hAnsi="Times New Roman" w:cs="Times New Roman"/>
          <w:sz w:val="24"/>
          <w:szCs w:val="24"/>
        </w:rPr>
      </w:pPr>
      <w:r>
        <w:rPr>
          <w:rFonts w:ascii="Times New Roman" w:hAnsi="Times New Roman" w:cs="Times New Roman"/>
          <w:sz w:val="24"/>
          <w:szCs w:val="24"/>
        </w:rPr>
        <w:t xml:space="preserve">The course Introduction to Social Work aims to enable </w:t>
      </w:r>
      <w:r w:rsidRPr="007E0D83">
        <w:rPr>
          <w:rFonts w:ascii="Times New Roman" w:hAnsi="Times New Roman" w:cs="Times New Roman"/>
          <w:sz w:val="24"/>
          <w:szCs w:val="24"/>
        </w:rPr>
        <w:t xml:space="preserve">students to understand history and ideological background within which social work profession is situated. </w:t>
      </w:r>
      <w:r w:rsidRPr="007E0D83">
        <w:rPr>
          <w:rFonts w:ascii="Times New Roman" w:eastAsia="Times New Roman" w:hAnsi="Times New Roman" w:cs="Times New Roman"/>
          <w:bCs/>
          <w:color w:val="000000" w:themeColor="text1"/>
          <w:lang w:eastAsia="en-IN"/>
        </w:rPr>
        <w:t>It also aims to touch upon the professional values and ethics that a person</w:t>
      </w:r>
      <w:r w:rsidRPr="00000A9E">
        <w:rPr>
          <w:rFonts w:ascii="Times New Roman" w:eastAsia="Times New Roman" w:hAnsi="Times New Roman" w:cs="Times New Roman"/>
          <w:bCs/>
          <w:color w:val="000000" w:themeColor="text1"/>
          <w:lang w:eastAsia="en-IN"/>
        </w:rPr>
        <w:t xml:space="preserve"> is expected to hold in social work, and expose students to</w:t>
      </w:r>
      <w:r>
        <w:rPr>
          <w:rFonts w:ascii="Times New Roman" w:eastAsia="Times New Roman" w:hAnsi="Times New Roman" w:cs="Times New Roman"/>
          <w:bCs/>
          <w:color w:val="000000" w:themeColor="text1"/>
          <w:lang w:eastAsia="en-IN"/>
        </w:rPr>
        <w:t xml:space="preserve"> </w:t>
      </w:r>
      <w:r w:rsidR="00254921">
        <w:rPr>
          <w:rFonts w:ascii="Times New Roman" w:eastAsia="Times New Roman" w:hAnsi="Times New Roman" w:cs="Times New Roman"/>
          <w:bCs/>
          <w:color w:val="000000" w:themeColor="text1"/>
          <w:lang w:eastAsia="en-IN"/>
        </w:rPr>
        <w:t>different</w:t>
      </w:r>
      <w:r w:rsidR="00254921" w:rsidRPr="007E0D83">
        <w:rPr>
          <w:rFonts w:ascii="Times New Roman" w:eastAsia="Times New Roman" w:hAnsi="Times New Roman" w:cs="Times New Roman"/>
          <w:bCs/>
          <w:color w:val="000000" w:themeColor="text1"/>
          <w:lang w:eastAsia="en-IN"/>
        </w:rPr>
        <w:t xml:space="preserve"> intervention</w:t>
      </w:r>
      <w:r w:rsidRPr="007E0D83">
        <w:rPr>
          <w:rFonts w:ascii="Times New Roman" w:eastAsia="Times New Roman" w:hAnsi="Times New Roman" w:cs="Times New Roman"/>
          <w:bCs/>
          <w:color w:val="000000" w:themeColor="text1"/>
          <w:lang w:eastAsia="en-IN"/>
        </w:rPr>
        <w:t xml:space="preserve"> skills required at different levels of intervention (i</w:t>
      </w:r>
      <w:r>
        <w:rPr>
          <w:rFonts w:ascii="Times New Roman" w:eastAsia="Times New Roman" w:hAnsi="Times New Roman" w:cs="Times New Roman"/>
          <w:bCs/>
          <w:color w:val="000000" w:themeColor="text1"/>
          <w:lang w:eastAsia="en-IN"/>
        </w:rPr>
        <w:t>ndividual, family and community)</w:t>
      </w:r>
      <w:r w:rsidRPr="00000A9E">
        <w:rPr>
          <w:rFonts w:ascii="Times New Roman" w:eastAsia="Times New Roman" w:hAnsi="Times New Roman" w:cs="Times New Roman"/>
          <w:bCs/>
          <w:color w:val="000000" w:themeColor="text1"/>
          <w:lang w:eastAsia="en-IN"/>
        </w:rPr>
        <w:t>.</w:t>
      </w:r>
    </w:p>
    <w:p w:rsidR="006E75D8" w:rsidRPr="007130A8" w:rsidRDefault="006E75D8" w:rsidP="006E75D8">
      <w:pPr>
        <w:autoSpaceDE w:val="0"/>
        <w:autoSpaceDN w:val="0"/>
        <w:adjustRightInd w:val="0"/>
        <w:jc w:val="both"/>
        <w:rPr>
          <w:rFonts w:ascii="Times New Roman" w:hAnsi="Times New Roman" w:cs="Times New Roman"/>
          <w:b/>
          <w:sz w:val="24"/>
          <w:szCs w:val="24"/>
        </w:rPr>
      </w:pPr>
      <w:r w:rsidRPr="007130A8">
        <w:rPr>
          <w:rFonts w:ascii="Times New Roman" w:hAnsi="Times New Roman" w:cs="Times New Roman"/>
          <w:b/>
          <w:sz w:val="24"/>
          <w:szCs w:val="24"/>
        </w:rPr>
        <w:t xml:space="preserve">Learning Objective: </w:t>
      </w:r>
    </w:p>
    <w:p w:rsidR="006E75D8" w:rsidRDefault="006E75D8" w:rsidP="006E75D8">
      <w:pPr>
        <w:pStyle w:val="ListParagraph"/>
        <w:numPr>
          <w:ilvl w:val="0"/>
          <w:numId w:val="8"/>
        </w:numPr>
        <w:spacing w:line="256" w:lineRule="auto"/>
        <w:rPr>
          <w:rFonts w:ascii="Times New Roman" w:eastAsia="Times New Roman" w:hAnsi="Times New Roman" w:cs="Times New Roman"/>
          <w:bCs/>
          <w:color w:val="000000" w:themeColor="text1"/>
          <w:lang w:eastAsia="en-IN"/>
        </w:rPr>
      </w:pPr>
      <w:r>
        <w:rPr>
          <w:rFonts w:ascii="Times New Roman" w:eastAsia="Times New Roman" w:hAnsi="Times New Roman" w:cs="Times New Roman"/>
          <w:bCs/>
          <w:color w:val="000000" w:themeColor="text1"/>
          <w:lang w:eastAsia="en-IN"/>
        </w:rPr>
        <w:t xml:space="preserve">Understand the origin of social work profession and is able to explain in own words the background (history and ideological background) within which social work as a profession developed. </w:t>
      </w:r>
    </w:p>
    <w:p w:rsidR="006E75D8" w:rsidRDefault="006E75D8" w:rsidP="006E75D8">
      <w:pPr>
        <w:pStyle w:val="ListParagraph"/>
        <w:numPr>
          <w:ilvl w:val="0"/>
          <w:numId w:val="8"/>
        </w:numPr>
        <w:spacing w:line="256" w:lineRule="auto"/>
        <w:rPr>
          <w:rFonts w:ascii="Times New Roman" w:eastAsia="Times New Roman" w:hAnsi="Times New Roman" w:cs="Times New Roman"/>
          <w:bCs/>
          <w:color w:val="000000" w:themeColor="text1"/>
          <w:lang w:eastAsia="en-IN"/>
        </w:rPr>
      </w:pPr>
      <w:r>
        <w:rPr>
          <w:rFonts w:ascii="Times New Roman" w:eastAsia="Times New Roman" w:hAnsi="Times New Roman" w:cs="Times New Roman"/>
          <w:bCs/>
          <w:color w:val="000000" w:themeColor="text1"/>
          <w:lang w:eastAsia="en-IN"/>
        </w:rPr>
        <w:t xml:space="preserve">Describe the development of social work profession in India and the ideological point of view from which social work developed in India. </w:t>
      </w:r>
    </w:p>
    <w:p w:rsidR="006E75D8" w:rsidRPr="002879F1" w:rsidRDefault="006E75D8" w:rsidP="006E75D8">
      <w:pPr>
        <w:pStyle w:val="ListParagraph"/>
        <w:numPr>
          <w:ilvl w:val="0"/>
          <w:numId w:val="8"/>
        </w:numPr>
        <w:spacing w:line="256" w:lineRule="auto"/>
        <w:rPr>
          <w:rFonts w:ascii="Times New Roman" w:eastAsia="Times New Roman" w:hAnsi="Times New Roman" w:cs="Times New Roman"/>
          <w:bCs/>
          <w:color w:val="000000" w:themeColor="text1"/>
          <w:lang w:eastAsia="en-IN"/>
        </w:rPr>
      </w:pPr>
      <w:r w:rsidRPr="002879F1">
        <w:rPr>
          <w:rFonts w:ascii="Times New Roman" w:eastAsia="Times New Roman" w:hAnsi="Times New Roman" w:cs="Times New Roman"/>
          <w:bCs/>
          <w:color w:val="000000" w:themeColor="text1"/>
          <w:lang w:eastAsia="en-IN"/>
        </w:rPr>
        <w:t xml:space="preserve">To provide an overview of professional values, ethics, and skills in social work </w:t>
      </w:r>
      <w:r>
        <w:rPr>
          <w:rFonts w:ascii="Times New Roman" w:eastAsia="Times New Roman" w:hAnsi="Times New Roman" w:cs="Times New Roman"/>
          <w:bCs/>
          <w:color w:val="000000" w:themeColor="text1"/>
          <w:lang w:eastAsia="en-IN"/>
        </w:rPr>
        <w:t xml:space="preserve">and equip the students to apply the same in their Community Outreach Project. </w:t>
      </w:r>
    </w:p>
    <w:p w:rsidR="006E75D8" w:rsidRPr="00405CD5" w:rsidRDefault="006E75D8" w:rsidP="006E75D8">
      <w:pPr>
        <w:pStyle w:val="ListParagraph"/>
        <w:numPr>
          <w:ilvl w:val="0"/>
          <w:numId w:val="8"/>
        </w:numPr>
        <w:rPr>
          <w:rFonts w:ascii="Times New Roman" w:hAnsi="Times New Roman" w:cs="Times New Roman"/>
          <w:sz w:val="24"/>
          <w:szCs w:val="24"/>
        </w:rPr>
      </w:pPr>
      <w:r w:rsidRPr="00405CD5">
        <w:rPr>
          <w:rFonts w:ascii="Times New Roman" w:hAnsi="Times New Roman" w:cs="Times New Roman"/>
          <w:sz w:val="24"/>
          <w:szCs w:val="24"/>
        </w:rPr>
        <w:t xml:space="preserve">Understand different types of social work interventions adopted in different situations. </w:t>
      </w:r>
    </w:p>
    <w:p w:rsidR="006E75D8" w:rsidRPr="00311339" w:rsidRDefault="006E75D8" w:rsidP="006E75D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Explain the steps to be adopted by a social worker while carrying out an intervention with a client system, and understand the relevance of the same. </w:t>
      </w:r>
    </w:p>
    <w:p w:rsidR="00254921" w:rsidRDefault="00254921"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r w:rsidRPr="007130A8">
        <w:rPr>
          <w:rFonts w:ascii="Times New Roman" w:hAnsi="Times New Roman" w:cs="Times New Roman"/>
          <w:b/>
          <w:sz w:val="24"/>
          <w:szCs w:val="24"/>
        </w:rPr>
        <w:t xml:space="preserve">Learning Outcome (s): </w:t>
      </w:r>
    </w:p>
    <w:p w:rsidR="006E75D8" w:rsidRPr="002879F1" w:rsidRDefault="006E75D8" w:rsidP="006E75D8">
      <w:pPr>
        <w:pStyle w:val="ListParagraph"/>
        <w:numPr>
          <w:ilvl w:val="0"/>
          <w:numId w:val="1"/>
        </w:numPr>
        <w:spacing w:line="256" w:lineRule="auto"/>
        <w:rPr>
          <w:rFonts w:ascii="Times New Roman" w:eastAsia="Times New Roman" w:hAnsi="Times New Roman" w:cs="Times New Roman"/>
          <w:bCs/>
          <w:color w:val="000000" w:themeColor="text1"/>
          <w:lang w:eastAsia="en-IN"/>
        </w:rPr>
      </w:pPr>
      <w:r w:rsidRPr="002879F1">
        <w:rPr>
          <w:rFonts w:ascii="Times New Roman" w:eastAsia="Times New Roman" w:hAnsi="Times New Roman" w:cs="Times New Roman"/>
          <w:bCs/>
          <w:color w:val="000000" w:themeColor="text1"/>
          <w:lang w:eastAsia="en-IN"/>
        </w:rPr>
        <w:t>To help the learner understand the history and ideological background of social work profession</w:t>
      </w:r>
    </w:p>
    <w:p w:rsidR="006E75D8" w:rsidRPr="002879F1" w:rsidRDefault="006E75D8" w:rsidP="006E75D8">
      <w:pPr>
        <w:pStyle w:val="ListParagraph"/>
        <w:numPr>
          <w:ilvl w:val="0"/>
          <w:numId w:val="1"/>
        </w:numPr>
        <w:spacing w:line="256" w:lineRule="auto"/>
        <w:rPr>
          <w:rFonts w:ascii="Times New Roman" w:eastAsia="Times New Roman" w:hAnsi="Times New Roman" w:cs="Times New Roman"/>
          <w:bCs/>
          <w:color w:val="000000" w:themeColor="text1"/>
          <w:lang w:eastAsia="en-IN"/>
        </w:rPr>
      </w:pPr>
      <w:r w:rsidRPr="002879F1">
        <w:rPr>
          <w:rFonts w:ascii="Times New Roman" w:eastAsia="Times New Roman" w:hAnsi="Times New Roman" w:cs="Times New Roman"/>
          <w:bCs/>
          <w:color w:val="000000" w:themeColor="text1"/>
          <w:lang w:eastAsia="en-IN"/>
        </w:rPr>
        <w:t xml:space="preserve">To provide an overview of professional values, ethics, and skills in social work </w:t>
      </w:r>
      <w:r>
        <w:rPr>
          <w:rFonts w:ascii="Times New Roman" w:eastAsia="Times New Roman" w:hAnsi="Times New Roman" w:cs="Times New Roman"/>
          <w:bCs/>
          <w:color w:val="000000" w:themeColor="text1"/>
          <w:lang w:eastAsia="en-IN"/>
        </w:rPr>
        <w:t xml:space="preserve">and equip the students to apply the same in their Community Outreach Project. </w:t>
      </w:r>
    </w:p>
    <w:p w:rsidR="006E75D8" w:rsidRPr="002879F1" w:rsidRDefault="006E75D8" w:rsidP="006E75D8">
      <w:pPr>
        <w:pStyle w:val="ListParagraph"/>
        <w:numPr>
          <w:ilvl w:val="0"/>
          <w:numId w:val="1"/>
        </w:numPr>
        <w:spacing w:line="256" w:lineRule="auto"/>
        <w:rPr>
          <w:rFonts w:ascii="Times New Roman" w:eastAsia="Times New Roman" w:hAnsi="Times New Roman" w:cs="Times New Roman"/>
          <w:bCs/>
          <w:color w:val="000000" w:themeColor="text1"/>
          <w:lang w:eastAsia="en-IN"/>
        </w:rPr>
      </w:pPr>
      <w:r w:rsidRPr="002879F1">
        <w:rPr>
          <w:rFonts w:ascii="Times New Roman" w:eastAsia="Times New Roman" w:hAnsi="Times New Roman" w:cs="Times New Roman"/>
          <w:bCs/>
          <w:color w:val="000000" w:themeColor="text1"/>
          <w:lang w:eastAsia="en-IN"/>
        </w:rPr>
        <w:t xml:space="preserve">To enable the learner to acquire </w:t>
      </w:r>
      <w:r>
        <w:rPr>
          <w:rFonts w:ascii="Times New Roman" w:eastAsia="Times New Roman" w:hAnsi="Times New Roman" w:cs="Times New Roman"/>
          <w:bCs/>
          <w:color w:val="000000" w:themeColor="text1"/>
          <w:lang w:eastAsia="en-IN"/>
        </w:rPr>
        <w:t xml:space="preserve">basic </w:t>
      </w:r>
      <w:r w:rsidRPr="002879F1">
        <w:rPr>
          <w:rFonts w:ascii="Times New Roman" w:eastAsia="Times New Roman" w:hAnsi="Times New Roman" w:cs="Times New Roman"/>
          <w:bCs/>
          <w:color w:val="000000" w:themeColor="text1"/>
          <w:lang w:eastAsia="en-IN"/>
        </w:rPr>
        <w:t>intervention skills.</w:t>
      </w:r>
    </w:p>
    <w:p w:rsidR="006E75D8" w:rsidRDefault="006E75D8" w:rsidP="006E75D8">
      <w:pPr>
        <w:rPr>
          <w:rFonts w:ascii="Times New Roman" w:hAnsi="Times New Roman" w:cs="Times New Roman"/>
          <w:b/>
          <w:sz w:val="24"/>
          <w:szCs w:val="24"/>
        </w:rPr>
      </w:pPr>
    </w:p>
    <w:p w:rsidR="006E75D8" w:rsidRPr="007130A8" w:rsidRDefault="006E75D8" w:rsidP="006E75D8">
      <w:pPr>
        <w:rPr>
          <w:rFonts w:ascii="Times New Roman" w:hAnsi="Times New Roman" w:cs="Times New Roman"/>
          <w:sz w:val="24"/>
          <w:szCs w:val="24"/>
        </w:rPr>
      </w:pPr>
      <w:r w:rsidRPr="007130A8">
        <w:rPr>
          <w:rFonts w:ascii="Times New Roman" w:hAnsi="Times New Roman" w:cs="Times New Roman"/>
          <w:b/>
          <w:sz w:val="24"/>
          <w:szCs w:val="24"/>
        </w:rPr>
        <w:t>Pre-learning / Pre-requisite:</w:t>
      </w:r>
      <w:r>
        <w:rPr>
          <w:rFonts w:ascii="Times New Roman" w:hAnsi="Times New Roman" w:cs="Times New Roman"/>
          <w:b/>
          <w:sz w:val="24"/>
          <w:szCs w:val="24"/>
        </w:rPr>
        <w:t xml:space="preserve"> NA</w:t>
      </w:r>
    </w:p>
    <w:p w:rsidR="006E75D8" w:rsidRPr="007130A8" w:rsidRDefault="006E75D8" w:rsidP="006E75D8">
      <w:pPr>
        <w:rPr>
          <w:rFonts w:ascii="Times New Roman" w:hAnsi="Times New Roman" w:cs="Times New Roman"/>
          <w:b/>
          <w:sz w:val="24"/>
          <w:szCs w:val="24"/>
        </w:rPr>
      </w:pPr>
      <w:r w:rsidRPr="007130A8">
        <w:rPr>
          <w:rFonts w:ascii="Times New Roman" w:hAnsi="Times New Roman" w:cs="Times New Roman"/>
          <w:b/>
          <w:sz w:val="24"/>
          <w:szCs w:val="24"/>
        </w:rPr>
        <w:t>Course Outline</w:t>
      </w:r>
    </w:p>
    <w:tbl>
      <w:tblPr>
        <w:tblStyle w:val="TableGrid"/>
        <w:tblpPr w:leftFromText="187" w:rightFromText="187" w:vertAnchor="text" w:horzAnchor="margin" w:tblpY="207"/>
        <w:tblOverlap w:val="never"/>
        <w:tblW w:w="8461" w:type="dxa"/>
        <w:tblLook w:val="04A0" w:firstRow="1" w:lastRow="0" w:firstColumn="1" w:lastColumn="0" w:noHBand="0" w:noVBand="1"/>
      </w:tblPr>
      <w:tblGrid>
        <w:gridCol w:w="912"/>
        <w:gridCol w:w="6596"/>
        <w:gridCol w:w="953"/>
      </w:tblGrid>
      <w:tr w:rsidR="006E75D8" w:rsidRPr="007130A8" w:rsidTr="00CA0EC7">
        <w:trPr>
          <w:trHeight w:val="1137"/>
        </w:trPr>
        <w:tc>
          <w:tcPr>
            <w:tcW w:w="912" w:type="dxa"/>
            <w:vAlign w:val="center"/>
          </w:tcPr>
          <w:p w:rsidR="006E75D8" w:rsidRPr="007130A8" w:rsidRDefault="006E75D8" w:rsidP="00CA0EC7">
            <w:pPr>
              <w:rPr>
                <w:rFonts w:ascii="Times New Roman" w:hAnsi="Times New Roman" w:cs="Times New Roman"/>
                <w:b/>
                <w:bCs/>
                <w:sz w:val="24"/>
                <w:szCs w:val="24"/>
              </w:rPr>
            </w:pPr>
            <w:r w:rsidRPr="007130A8">
              <w:rPr>
                <w:rFonts w:ascii="Times New Roman" w:hAnsi="Times New Roman" w:cs="Times New Roman"/>
                <w:b/>
                <w:bCs/>
                <w:sz w:val="24"/>
                <w:szCs w:val="24"/>
              </w:rPr>
              <w:t>S. No.</w:t>
            </w:r>
          </w:p>
        </w:tc>
        <w:tc>
          <w:tcPr>
            <w:tcW w:w="6596" w:type="dxa"/>
            <w:vAlign w:val="center"/>
          </w:tcPr>
          <w:p w:rsidR="006E75D8" w:rsidRPr="007130A8" w:rsidRDefault="006E75D8" w:rsidP="00CA0EC7">
            <w:pPr>
              <w:jc w:val="center"/>
              <w:rPr>
                <w:rFonts w:ascii="Times New Roman" w:hAnsi="Times New Roman" w:cs="Times New Roman"/>
                <w:b/>
                <w:bCs/>
                <w:sz w:val="24"/>
                <w:szCs w:val="24"/>
              </w:rPr>
            </w:pPr>
            <w:r>
              <w:rPr>
                <w:rFonts w:ascii="Times New Roman" w:hAnsi="Times New Roman" w:cs="Times New Roman"/>
                <w:b/>
                <w:bCs/>
                <w:sz w:val="24"/>
                <w:szCs w:val="24"/>
              </w:rPr>
              <w:t>Topic</w:t>
            </w:r>
          </w:p>
        </w:tc>
        <w:tc>
          <w:tcPr>
            <w:tcW w:w="953" w:type="dxa"/>
            <w:vAlign w:val="center"/>
          </w:tcPr>
          <w:p w:rsidR="006E75D8" w:rsidRPr="007130A8" w:rsidRDefault="006E75D8" w:rsidP="00CA0EC7">
            <w:pPr>
              <w:rPr>
                <w:rFonts w:ascii="Times New Roman" w:hAnsi="Times New Roman" w:cs="Times New Roman"/>
                <w:b/>
                <w:sz w:val="24"/>
                <w:szCs w:val="24"/>
              </w:rPr>
            </w:pPr>
            <w:r w:rsidRPr="007130A8">
              <w:rPr>
                <w:rFonts w:ascii="Times New Roman" w:hAnsi="Times New Roman" w:cs="Times New Roman"/>
                <w:b/>
                <w:sz w:val="24"/>
                <w:szCs w:val="24"/>
              </w:rPr>
              <w:t>Hours</w:t>
            </w:r>
          </w:p>
        </w:tc>
      </w:tr>
      <w:tr w:rsidR="006E75D8" w:rsidRPr="007130A8" w:rsidTr="00CA0EC7">
        <w:trPr>
          <w:trHeight w:val="1137"/>
        </w:trPr>
        <w:tc>
          <w:tcPr>
            <w:tcW w:w="912" w:type="dxa"/>
            <w:vAlign w:val="center"/>
          </w:tcPr>
          <w:p w:rsidR="006E75D8" w:rsidRPr="007130A8" w:rsidRDefault="006E75D8" w:rsidP="00CA0EC7">
            <w:pPr>
              <w:rPr>
                <w:rFonts w:ascii="Times New Roman" w:hAnsi="Times New Roman" w:cs="Times New Roman"/>
                <w:bCs/>
                <w:sz w:val="24"/>
                <w:szCs w:val="24"/>
              </w:rPr>
            </w:pPr>
            <w:r w:rsidRPr="007130A8">
              <w:rPr>
                <w:rFonts w:ascii="Times New Roman" w:hAnsi="Times New Roman" w:cs="Times New Roman"/>
                <w:bCs/>
                <w:sz w:val="24"/>
                <w:szCs w:val="24"/>
              </w:rPr>
              <w:t>1.</w:t>
            </w:r>
          </w:p>
        </w:tc>
        <w:tc>
          <w:tcPr>
            <w:tcW w:w="6596" w:type="dxa"/>
            <w:vAlign w:val="center"/>
          </w:tcPr>
          <w:p w:rsidR="006E75D8" w:rsidRDefault="006E75D8" w:rsidP="00CA0EC7">
            <w:pPr>
              <w:rPr>
                <w:rFonts w:ascii="Times New Roman" w:hAnsi="Times New Roman" w:cs="Times New Roman"/>
                <w:color w:val="000000" w:themeColor="text1"/>
              </w:rPr>
            </w:pPr>
            <w:r w:rsidRPr="002879F1">
              <w:rPr>
                <w:rFonts w:ascii="Times New Roman" w:hAnsi="Times New Roman" w:cs="Times New Roman"/>
                <w:color w:val="000000" w:themeColor="text1"/>
              </w:rPr>
              <w:t>Evolution of Social Work as a Profession</w:t>
            </w:r>
            <w:r>
              <w:rPr>
                <w:rFonts w:ascii="Times New Roman" w:hAnsi="Times New Roman" w:cs="Times New Roman"/>
                <w:color w:val="000000" w:themeColor="text1"/>
              </w:rPr>
              <w:t>: The Global scenario</w:t>
            </w:r>
          </w:p>
          <w:p w:rsidR="006E75D8" w:rsidRPr="002879F1" w:rsidRDefault="006E75D8" w:rsidP="006E75D8">
            <w:pPr>
              <w:pStyle w:val="ListParagraph"/>
              <w:numPr>
                <w:ilvl w:val="0"/>
                <w:numId w:val="3"/>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Definition and basic idea of Social Work; </w:t>
            </w:r>
          </w:p>
          <w:p w:rsidR="006E75D8" w:rsidRPr="002879F1" w:rsidRDefault="006E75D8" w:rsidP="006E75D8">
            <w:pPr>
              <w:pStyle w:val="ListParagraph"/>
              <w:numPr>
                <w:ilvl w:val="0"/>
                <w:numId w:val="3"/>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Evolution of Social Work: social effects of industrialization of the late18th and 19th century; growth of cities/urban industrial </w:t>
            </w:r>
            <w:proofErr w:type="spellStart"/>
            <w:r w:rsidRPr="002879F1">
              <w:rPr>
                <w:rFonts w:ascii="Times New Roman" w:hAnsi="Times New Roman" w:cs="Times New Roman"/>
                <w:color w:val="000000" w:themeColor="text1"/>
              </w:rPr>
              <w:t>centres</w:t>
            </w:r>
            <w:proofErr w:type="spellEnd"/>
            <w:r w:rsidRPr="002879F1">
              <w:rPr>
                <w:rFonts w:ascii="Times New Roman" w:hAnsi="Times New Roman" w:cs="Times New Roman"/>
                <w:color w:val="000000" w:themeColor="text1"/>
              </w:rPr>
              <w:t xml:space="preserve">; problems related to maintaining social order and cohesion; </w:t>
            </w:r>
          </w:p>
          <w:p w:rsidR="006E75D8" w:rsidRPr="002879F1" w:rsidRDefault="006E75D8" w:rsidP="006E75D8">
            <w:pPr>
              <w:pStyle w:val="ListParagraph"/>
              <w:numPr>
                <w:ilvl w:val="0"/>
                <w:numId w:val="3"/>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Growth of Social Welfare Agencies: Society for the Prevention of Pauperism, Charity Organization Society, settlement houses movement; </w:t>
            </w:r>
          </w:p>
          <w:p w:rsidR="006E75D8" w:rsidRPr="002879F1" w:rsidRDefault="006E75D8" w:rsidP="006E75D8">
            <w:pPr>
              <w:pStyle w:val="ListParagraph"/>
              <w:numPr>
                <w:ilvl w:val="0"/>
                <w:numId w:val="3"/>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Influence of Mary Richmond and Sigmund Freud on intervention methodology</w:t>
            </w:r>
            <w:r w:rsidRPr="002879F1">
              <w:rPr>
                <w:rFonts w:ascii="Times New Roman" w:hAnsi="Times New Roman" w:cs="Times New Roman"/>
                <w:i/>
                <w:iCs/>
                <w:color w:val="000000" w:themeColor="text1"/>
              </w:rPr>
              <w:t xml:space="preserve">; </w:t>
            </w:r>
          </w:p>
          <w:p w:rsidR="006E75D8" w:rsidRPr="006556CE" w:rsidRDefault="006E75D8" w:rsidP="006E75D8">
            <w:pPr>
              <w:pStyle w:val="ListParagraph"/>
              <w:numPr>
                <w:ilvl w:val="0"/>
                <w:numId w:val="3"/>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Great Depression and growth of social work education institutions; </w:t>
            </w:r>
          </w:p>
          <w:p w:rsidR="006E75D8" w:rsidRPr="009315A5" w:rsidRDefault="006E75D8" w:rsidP="006E75D8">
            <w:pPr>
              <w:pStyle w:val="ListParagraph"/>
              <w:numPr>
                <w:ilvl w:val="0"/>
                <w:numId w:val="3"/>
              </w:numPr>
              <w:spacing w:after="160" w:line="259" w:lineRule="auto"/>
              <w:jc w:val="both"/>
              <w:rPr>
                <w:rFonts w:ascii="Times New Roman" w:hAnsi="Times New Roman" w:cs="Times New Roman"/>
                <w:b/>
                <w:color w:val="000000" w:themeColor="text1"/>
              </w:rPr>
            </w:pPr>
            <w:r w:rsidRPr="006556CE">
              <w:rPr>
                <w:rFonts w:ascii="Times New Roman" w:hAnsi="Times New Roman" w:cs="Times New Roman"/>
                <w:color w:val="000000" w:themeColor="text1"/>
              </w:rPr>
              <w:t>Clinical practitioners vs. advocates of social policy and action</w:t>
            </w:r>
          </w:p>
          <w:p w:rsidR="006E75D8" w:rsidRPr="00CB6520" w:rsidRDefault="006E75D8" w:rsidP="006E75D8">
            <w:pPr>
              <w:pStyle w:val="ListParagraph"/>
              <w:numPr>
                <w:ilvl w:val="0"/>
                <w:numId w:val="3"/>
              </w:numPr>
              <w:spacing w:after="160" w:line="259" w:lineRule="auto"/>
              <w:rPr>
                <w:rFonts w:ascii="Times New Roman" w:hAnsi="Times New Roman" w:cs="Times New Roman"/>
                <w:b/>
              </w:rPr>
            </w:pPr>
            <w:r w:rsidRPr="00CB6520">
              <w:rPr>
                <w:rFonts w:ascii="Times New Roman" w:hAnsi="Times New Roman" w:cs="Times New Roman"/>
              </w:rPr>
              <w:t>Social Entrepreneurship:</w:t>
            </w:r>
            <w:r w:rsidR="00254921">
              <w:rPr>
                <w:rFonts w:ascii="Times New Roman" w:hAnsi="Times New Roman" w:cs="Times New Roman"/>
              </w:rPr>
              <w:t xml:space="preserve"> </w:t>
            </w:r>
            <w:r w:rsidRPr="00CB6520">
              <w:rPr>
                <w:rFonts w:ascii="Times New Roman" w:hAnsi="Times New Roman" w:cs="Times New Roman"/>
              </w:rPr>
              <w:t>Move from NGO’s to For-Profit Social Organizations.</w:t>
            </w:r>
          </w:p>
        </w:tc>
        <w:tc>
          <w:tcPr>
            <w:tcW w:w="953" w:type="dxa"/>
            <w:vAlign w:val="center"/>
          </w:tcPr>
          <w:p w:rsidR="006E75D8" w:rsidRPr="007130A8" w:rsidRDefault="006E75D8" w:rsidP="00CA0EC7">
            <w:pPr>
              <w:rPr>
                <w:rFonts w:ascii="Times New Roman" w:hAnsi="Times New Roman" w:cs="Times New Roman"/>
                <w:bCs/>
                <w:sz w:val="24"/>
                <w:szCs w:val="24"/>
              </w:rPr>
            </w:pPr>
            <w:r>
              <w:rPr>
                <w:rFonts w:ascii="Times New Roman" w:hAnsi="Times New Roman" w:cs="Times New Roman"/>
                <w:bCs/>
                <w:sz w:val="24"/>
                <w:szCs w:val="24"/>
              </w:rPr>
              <w:t>10</w:t>
            </w:r>
          </w:p>
        </w:tc>
      </w:tr>
      <w:tr w:rsidR="006E75D8" w:rsidRPr="007130A8" w:rsidTr="00CA0EC7">
        <w:trPr>
          <w:trHeight w:val="1024"/>
        </w:trPr>
        <w:tc>
          <w:tcPr>
            <w:tcW w:w="912" w:type="dxa"/>
            <w:vAlign w:val="center"/>
          </w:tcPr>
          <w:p w:rsidR="006E75D8" w:rsidRPr="007130A8" w:rsidRDefault="006E75D8" w:rsidP="00CA0EC7">
            <w:pPr>
              <w:rPr>
                <w:rFonts w:ascii="Times New Roman" w:hAnsi="Times New Roman" w:cs="Times New Roman"/>
                <w:bCs/>
                <w:sz w:val="24"/>
                <w:szCs w:val="24"/>
              </w:rPr>
            </w:pPr>
            <w:r w:rsidRPr="007130A8">
              <w:rPr>
                <w:rFonts w:ascii="Times New Roman" w:hAnsi="Times New Roman" w:cs="Times New Roman"/>
                <w:bCs/>
                <w:sz w:val="24"/>
                <w:szCs w:val="24"/>
              </w:rPr>
              <w:t>2.</w:t>
            </w:r>
          </w:p>
        </w:tc>
        <w:tc>
          <w:tcPr>
            <w:tcW w:w="6596" w:type="dxa"/>
            <w:vAlign w:val="center"/>
          </w:tcPr>
          <w:p w:rsidR="006E75D8" w:rsidRDefault="006E75D8" w:rsidP="00CA0EC7">
            <w:pPr>
              <w:rPr>
                <w:rFonts w:ascii="Times New Roman" w:hAnsi="Times New Roman" w:cs="Times New Roman"/>
                <w:color w:val="000000" w:themeColor="text1"/>
              </w:rPr>
            </w:pPr>
            <w:r w:rsidRPr="002879F1">
              <w:rPr>
                <w:rFonts w:ascii="Times New Roman" w:hAnsi="Times New Roman" w:cs="Times New Roman"/>
                <w:color w:val="000000" w:themeColor="text1"/>
              </w:rPr>
              <w:t xml:space="preserve">Social Reformers and </w:t>
            </w:r>
            <w:r>
              <w:rPr>
                <w:rFonts w:ascii="Times New Roman" w:hAnsi="Times New Roman" w:cs="Times New Roman"/>
                <w:color w:val="000000" w:themeColor="text1"/>
              </w:rPr>
              <w:t>Historical</w:t>
            </w:r>
            <w:r w:rsidRPr="002879F1">
              <w:rPr>
                <w:rFonts w:ascii="Times New Roman" w:hAnsi="Times New Roman" w:cs="Times New Roman"/>
                <w:color w:val="000000" w:themeColor="text1"/>
              </w:rPr>
              <w:t xml:space="preserve"> background to social Work in India</w:t>
            </w:r>
          </w:p>
          <w:p w:rsidR="006E75D8" w:rsidRPr="00CB6520" w:rsidRDefault="006E75D8" w:rsidP="006E75D8">
            <w:pPr>
              <w:pStyle w:val="ListParagraph"/>
              <w:numPr>
                <w:ilvl w:val="0"/>
                <w:numId w:val="4"/>
              </w:numPr>
              <w:spacing w:after="160" w:line="259" w:lineRule="auto"/>
              <w:jc w:val="both"/>
              <w:rPr>
                <w:rFonts w:ascii="Times New Roman" w:hAnsi="Times New Roman" w:cs="Times New Roman"/>
                <w:color w:val="000000" w:themeColor="text1"/>
              </w:rPr>
            </w:pPr>
            <w:r w:rsidRPr="00CB6520">
              <w:rPr>
                <w:rFonts w:ascii="Times New Roman" w:hAnsi="Times New Roman" w:cs="Times New Roman"/>
                <w:color w:val="000000" w:themeColor="text1"/>
              </w:rPr>
              <w:t>Basic concepts:  Social reform and social work</w:t>
            </w:r>
          </w:p>
          <w:p w:rsidR="006E75D8" w:rsidRPr="002879F1" w:rsidRDefault="006E75D8" w:rsidP="006E75D8">
            <w:pPr>
              <w:pStyle w:val="ListParagraph"/>
              <w:numPr>
                <w:ilvl w:val="0"/>
                <w:numId w:val="4"/>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Social Reform in Modern Period; </w:t>
            </w:r>
          </w:p>
          <w:p w:rsidR="006E75D8" w:rsidRPr="0011569B" w:rsidRDefault="006E75D8" w:rsidP="006E75D8">
            <w:pPr>
              <w:pStyle w:val="ListParagraph"/>
              <w:numPr>
                <w:ilvl w:val="0"/>
                <w:numId w:val="4"/>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Thoughts of Modern Indian Thinkers: Phule, </w:t>
            </w:r>
            <w:proofErr w:type="spellStart"/>
            <w:r w:rsidRPr="002879F1">
              <w:rPr>
                <w:rFonts w:ascii="Times New Roman" w:hAnsi="Times New Roman" w:cs="Times New Roman"/>
                <w:color w:val="000000" w:themeColor="text1"/>
              </w:rPr>
              <w:t>Ambdekar</w:t>
            </w:r>
            <w:proofErr w:type="spellEnd"/>
            <w:r w:rsidRPr="002879F1">
              <w:rPr>
                <w:rFonts w:ascii="Times New Roman" w:hAnsi="Times New Roman" w:cs="Times New Roman"/>
                <w:color w:val="000000" w:themeColor="text1"/>
              </w:rPr>
              <w:t xml:space="preserve">, Gandhi, Tagore, and </w:t>
            </w:r>
            <w:proofErr w:type="spellStart"/>
            <w:r w:rsidRPr="002879F1">
              <w:rPr>
                <w:rFonts w:ascii="Times New Roman" w:hAnsi="Times New Roman" w:cs="Times New Roman"/>
                <w:color w:val="000000" w:themeColor="text1"/>
              </w:rPr>
              <w:t>Periyar</w:t>
            </w:r>
            <w:proofErr w:type="spellEnd"/>
          </w:p>
          <w:p w:rsidR="006E75D8" w:rsidRPr="006556CE" w:rsidRDefault="006E75D8" w:rsidP="006E75D8">
            <w:pPr>
              <w:pStyle w:val="ListParagraph"/>
              <w:numPr>
                <w:ilvl w:val="0"/>
                <w:numId w:val="4"/>
              </w:numPr>
              <w:spacing w:after="160" w:line="259" w:lineRule="auto"/>
              <w:jc w:val="both"/>
              <w:rPr>
                <w:rFonts w:ascii="Times New Roman" w:hAnsi="Times New Roman" w:cs="Times New Roman"/>
                <w:b/>
                <w:color w:val="000000" w:themeColor="text1"/>
              </w:rPr>
            </w:pPr>
            <w:r w:rsidRPr="000C5EAC">
              <w:rPr>
                <w:rFonts w:ascii="Times New Roman" w:hAnsi="Times New Roman" w:cs="Times New Roman"/>
                <w:color w:val="000000" w:themeColor="text1"/>
              </w:rPr>
              <w:t>The growth of social work as a profession in India</w:t>
            </w:r>
            <w:r>
              <w:rPr>
                <w:rFonts w:ascii="Times New Roman" w:hAnsi="Times New Roman" w:cs="Times New Roman"/>
                <w:color w:val="000000" w:themeColor="text1"/>
              </w:rPr>
              <w:t xml:space="preserve">- Gender rights- Justice </w:t>
            </w:r>
            <w:proofErr w:type="spellStart"/>
            <w:r>
              <w:rPr>
                <w:rFonts w:ascii="Times New Roman" w:hAnsi="Times New Roman" w:cs="Times New Roman"/>
                <w:color w:val="000000" w:themeColor="text1"/>
              </w:rPr>
              <w:t>Verma</w:t>
            </w:r>
            <w:proofErr w:type="spellEnd"/>
            <w:r>
              <w:rPr>
                <w:rFonts w:ascii="Times New Roman" w:hAnsi="Times New Roman" w:cs="Times New Roman"/>
                <w:color w:val="000000" w:themeColor="text1"/>
              </w:rPr>
              <w:t xml:space="preserve"> committee report; </w:t>
            </w:r>
            <w:r w:rsidR="00E01A91">
              <w:rPr>
                <w:rFonts w:ascii="Times New Roman" w:hAnsi="Times New Roman" w:cs="Times New Roman"/>
                <w:color w:val="000000" w:themeColor="text1"/>
              </w:rPr>
              <w:t xml:space="preserve">Agrarian crisis; water crisis; </w:t>
            </w:r>
            <w:r>
              <w:rPr>
                <w:rFonts w:ascii="Times New Roman" w:hAnsi="Times New Roman" w:cs="Times New Roman"/>
                <w:color w:val="000000" w:themeColor="text1"/>
              </w:rPr>
              <w:t>Right to Information movement (</w:t>
            </w:r>
            <w:proofErr w:type="spellStart"/>
            <w:r>
              <w:rPr>
                <w:rFonts w:ascii="Times New Roman" w:hAnsi="Times New Roman" w:cs="Times New Roman"/>
                <w:color w:val="000000" w:themeColor="text1"/>
              </w:rPr>
              <w:t>Aruna</w:t>
            </w:r>
            <w:proofErr w:type="spellEnd"/>
            <w:r>
              <w:rPr>
                <w:rFonts w:ascii="Times New Roman" w:hAnsi="Times New Roman" w:cs="Times New Roman"/>
                <w:color w:val="000000" w:themeColor="text1"/>
              </w:rPr>
              <w:t xml:space="preserve"> Roy and MKSS); Tribal rights</w:t>
            </w:r>
            <w:r w:rsidR="00E01A91">
              <w:rPr>
                <w:rFonts w:ascii="Times New Roman" w:hAnsi="Times New Roman" w:cs="Times New Roman"/>
                <w:color w:val="000000" w:themeColor="text1"/>
              </w:rPr>
              <w:t xml:space="preserve">, </w:t>
            </w:r>
            <w:r>
              <w:rPr>
                <w:rFonts w:ascii="Times New Roman" w:hAnsi="Times New Roman" w:cs="Times New Roman"/>
                <w:color w:val="000000" w:themeColor="text1"/>
              </w:rPr>
              <w:t>environmental movements</w:t>
            </w:r>
            <w:r w:rsidR="00E01A91">
              <w:rPr>
                <w:rFonts w:ascii="Times New Roman" w:hAnsi="Times New Roman" w:cs="Times New Roman"/>
                <w:color w:val="000000" w:themeColor="text1"/>
              </w:rPr>
              <w:t>, and displacement due to development</w:t>
            </w:r>
            <w:r>
              <w:rPr>
                <w:rFonts w:ascii="Times New Roman" w:hAnsi="Times New Roman" w:cs="Times New Roman"/>
                <w:color w:val="000000" w:themeColor="text1"/>
              </w:rPr>
              <w:t xml:space="preserve"> (Forest bill, Narmada </w:t>
            </w:r>
            <w:proofErr w:type="spellStart"/>
            <w:r>
              <w:rPr>
                <w:rFonts w:ascii="Times New Roman" w:hAnsi="Times New Roman" w:cs="Times New Roman"/>
                <w:color w:val="000000" w:themeColor="text1"/>
              </w:rPr>
              <w:t>Bachao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Aandolan</w:t>
            </w:r>
            <w:proofErr w:type="spellEnd"/>
            <w:r>
              <w:rPr>
                <w:rFonts w:ascii="Times New Roman" w:hAnsi="Times New Roman" w:cs="Times New Roman"/>
                <w:color w:val="000000" w:themeColor="text1"/>
              </w:rPr>
              <w:t>)</w:t>
            </w:r>
          </w:p>
        </w:tc>
        <w:tc>
          <w:tcPr>
            <w:tcW w:w="953" w:type="dxa"/>
            <w:vAlign w:val="center"/>
          </w:tcPr>
          <w:p w:rsidR="006E75D8" w:rsidRPr="007130A8" w:rsidRDefault="006E75D8" w:rsidP="00CA0EC7">
            <w:pPr>
              <w:rPr>
                <w:rFonts w:ascii="Times New Roman" w:hAnsi="Times New Roman" w:cs="Times New Roman"/>
                <w:bCs/>
                <w:sz w:val="24"/>
                <w:szCs w:val="24"/>
              </w:rPr>
            </w:pPr>
            <w:r>
              <w:rPr>
                <w:rFonts w:ascii="Times New Roman" w:hAnsi="Times New Roman" w:cs="Times New Roman"/>
                <w:bCs/>
                <w:sz w:val="24"/>
                <w:szCs w:val="24"/>
              </w:rPr>
              <w:t>12</w:t>
            </w:r>
          </w:p>
        </w:tc>
      </w:tr>
      <w:tr w:rsidR="006E75D8" w:rsidRPr="007130A8" w:rsidTr="00CA0EC7">
        <w:trPr>
          <w:trHeight w:hRule="exact" w:val="1537"/>
        </w:trPr>
        <w:tc>
          <w:tcPr>
            <w:tcW w:w="912" w:type="dxa"/>
            <w:vAlign w:val="center"/>
          </w:tcPr>
          <w:p w:rsidR="006E75D8" w:rsidRPr="007130A8" w:rsidRDefault="006E75D8" w:rsidP="00CA0EC7">
            <w:pPr>
              <w:rPr>
                <w:rFonts w:ascii="Times New Roman" w:hAnsi="Times New Roman" w:cs="Times New Roman"/>
                <w:bCs/>
                <w:sz w:val="24"/>
                <w:szCs w:val="24"/>
              </w:rPr>
            </w:pPr>
            <w:r w:rsidRPr="007130A8">
              <w:rPr>
                <w:rFonts w:ascii="Times New Roman" w:hAnsi="Times New Roman" w:cs="Times New Roman"/>
                <w:bCs/>
                <w:sz w:val="24"/>
                <w:szCs w:val="24"/>
              </w:rPr>
              <w:lastRenderedPageBreak/>
              <w:t>3.</w:t>
            </w:r>
          </w:p>
        </w:tc>
        <w:tc>
          <w:tcPr>
            <w:tcW w:w="6596" w:type="dxa"/>
            <w:vAlign w:val="center"/>
          </w:tcPr>
          <w:p w:rsidR="006E75D8" w:rsidRDefault="006E75D8" w:rsidP="00CA0EC7">
            <w:pPr>
              <w:rPr>
                <w:rFonts w:ascii="Times New Roman" w:hAnsi="Times New Roman" w:cs="Times New Roman"/>
                <w:color w:val="000000" w:themeColor="text1"/>
              </w:rPr>
            </w:pPr>
            <w:r w:rsidRPr="002879F1">
              <w:rPr>
                <w:rFonts w:ascii="Times New Roman" w:hAnsi="Times New Roman" w:cs="Times New Roman"/>
                <w:color w:val="000000" w:themeColor="text1"/>
              </w:rPr>
              <w:t>Professional Values and</w:t>
            </w:r>
            <w:r>
              <w:rPr>
                <w:rFonts w:ascii="Times New Roman" w:hAnsi="Times New Roman" w:cs="Times New Roman"/>
                <w:color w:val="000000" w:themeColor="text1"/>
              </w:rPr>
              <w:t xml:space="preserve"> Ethics</w:t>
            </w:r>
          </w:p>
          <w:p w:rsidR="006E75D8" w:rsidRPr="006556CE" w:rsidRDefault="006E75D8" w:rsidP="006E75D8">
            <w:pPr>
              <w:pStyle w:val="ListParagraph"/>
              <w:numPr>
                <w:ilvl w:val="0"/>
                <w:numId w:val="5"/>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 xml:space="preserve">Values &amp; principles of Social Work; </w:t>
            </w:r>
          </w:p>
          <w:p w:rsidR="006E75D8" w:rsidRPr="006556CE" w:rsidRDefault="006E75D8" w:rsidP="006E75D8">
            <w:pPr>
              <w:pStyle w:val="ListParagraph"/>
              <w:numPr>
                <w:ilvl w:val="0"/>
                <w:numId w:val="5"/>
              </w:numPr>
              <w:spacing w:after="160" w:line="259" w:lineRule="auto"/>
              <w:jc w:val="both"/>
              <w:rPr>
                <w:rFonts w:ascii="Times New Roman" w:hAnsi="Times New Roman" w:cs="Times New Roman"/>
                <w:b/>
                <w:color w:val="000000" w:themeColor="text1"/>
              </w:rPr>
            </w:pPr>
            <w:r w:rsidRPr="006556CE">
              <w:rPr>
                <w:rFonts w:ascii="Times New Roman" w:hAnsi="Times New Roman" w:cs="Times New Roman"/>
                <w:color w:val="000000" w:themeColor="text1"/>
              </w:rPr>
              <w:t>Attributes of social work profession;</w:t>
            </w:r>
          </w:p>
          <w:p w:rsidR="006E75D8" w:rsidRPr="006556CE" w:rsidRDefault="006E75D8" w:rsidP="006E75D8">
            <w:pPr>
              <w:pStyle w:val="ListParagraph"/>
              <w:numPr>
                <w:ilvl w:val="0"/>
                <w:numId w:val="5"/>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BATSW code of ethics for social workers</w:t>
            </w:r>
          </w:p>
          <w:p w:rsidR="006E75D8" w:rsidRPr="00F7313B" w:rsidRDefault="006E75D8" w:rsidP="006E75D8">
            <w:pPr>
              <w:pStyle w:val="ListParagraph"/>
              <w:numPr>
                <w:ilvl w:val="0"/>
                <w:numId w:val="5"/>
              </w:numPr>
              <w:spacing w:after="160" w:line="259" w:lineRule="auto"/>
              <w:jc w:val="both"/>
              <w:rPr>
                <w:rFonts w:ascii="Times New Roman" w:hAnsi="Times New Roman" w:cs="Times New Roman"/>
                <w:b/>
                <w:color w:val="000000" w:themeColor="text1"/>
              </w:rPr>
            </w:pPr>
            <w:r w:rsidRPr="002879F1">
              <w:rPr>
                <w:rFonts w:ascii="Times New Roman" w:hAnsi="Times New Roman" w:cs="Times New Roman"/>
                <w:color w:val="000000" w:themeColor="text1"/>
              </w:rPr>
              <w:t>Goals and functions/roles of professional social workers</w:t>
            </w:r>
          </w:p>
          <w:p w:rsidR="006E75D8" w:rsidRDefault="006E75D8" w:rsidP="00CA0EC7">
            <w:pPr>
              <w:spacing w:after="160" w:line="259" w:lineRule="auto"/>
              <w:jc w:val="both"/>
              <w:rPr>
                <w:rFonts w:ascii="Times New Roman" w:hAnsi="Times New Roman" w:cs="Times New Roman"/>
                <w:b/>
                <w:color w:val="000000" w:themeColor="text1"/>
              </w:rPr>
            </w:pPr>
          </w:p>
          <w:p w:rsidR="006E75D8" w:rsidRPr="00F7313B" w:rsidRDefault="006E75D8" w:rsidP="00CA0EC7">
            <w:pPr>
              <w:spacing w:after="160" w:line="259" w:lineRule="auto"/>
              <w:jc w:val="both"/>
              <w:rPr>
                <w:rFonts w:ascii="Times New Roman" w:hAnsi="Times New Roman" w:cs="Times New Roman"/>
                <w:b/>
                <w:color w:val="000000" w:themeColor="text1"/>
              </w:rPr>
            </w:pPr>
          </w:p>
          <w:p w:rsidR="006E75D8" w:rsidRPr="006556CE" w:rsidRDefault="006E75D8" w:rsidP="006E75D8">
            <w:pPr>
              <w:pStyle w:val="ListParagraph"/>
              <w:numPr>
                <w:ilvl w:val="0"/>
                <w:numId w:val="5"/>
              </w:numPr>
              <w:spacing w:after="160" w:line="259" w:lineRule="auto"/>
              <w:jc w:val="both"/>
              <w:rPr>
                <w:rFonts w:ascii="Times New Roman" w:hAnsi="Times New Roman" w:cs="Times New Roman"/>
                <w:b/>
                <w:color w:val="000000" w:themeColor="text1"/>
              </w:rPr>
            </w:pPr>
          </w:p>
          <w:p w:rsidR="006E75D8" w:rsidRPr="006556CE" w:rsidRDefault="006E75D8" w:rsidP="006E75D8">
            <w:pPr>
              <w:pStyle w:val="ListParagraph"/>
              <w:numPr>
                <w:ilvl w:val="0"/>
                <w:numId w:val="5"/>
              </w:numPr>
              <w:spacing w:after="160" w:line="259" w:lineRule="auto"/>
              <w:jc w:val="both"/>
              <w:rPr>
                <w:rFonts w:ascii="Times New Roman" w:hAnsi="Times New Roman" w:cs="Times New Roman"/>
                <w:b/>
                <w:color w:val="000000" w:themeColor="text1"/>
              </w:rPr>
            </w:pPr>
          </w:p>
        </w:tc>
        <w:tc>
          <w:tcPr>
            <w:tcW w:w="953" w:type="dxa"/>
            <w:vAlign w:val="center"/>
          </w:tcPr>
          <w:p w:rsidR="006E75D8" w:rsidRPr="007130A8" w:rsidRDefault="006E75D8" w:rsidP="00CA0EC7">
            <w:pPr>
              <w:rPr>
                <w:rFonts w:ascii="Times New Roman" w:hAnsi="Times New Roman" w:cs="Times New Roman"/>
                <w:bCs/>
                <w:sz w:val="24"/>
                <w:szCs w:val="24"/>
              </w:rPr>
            </w:pPr>
            <w:r>
              <w:rPr>
                <w:rFonts w:ascii="Times New Roman" w:hAnsi="Times New Roman" w:cs="Times New Roman"/>
                <w:bCs/>
                <w:sz w:val="24"/>
                <w:szCs w:val="24"/>
              </w:rPr>
              <w:t>6</w:t>
            </w:r>
          </w:p>
        </w:tc>
      </w:tr>
      <w:tr w:rsidR="006E75D8" w:rsidRPr="007130A8" w:rsidTr="00CA0EC7">
        <w:trPr>
          <w:trHeight w:val="1137"/>
        </w:trPr>
        <w:tc>
          <w:tcPr>
            <w:tcW w:w="912" w:type="dxa"/>
            <w:vAlign w:val="center"/>
          </w:tcPr>
          <w:p w:rsidR="006E75D8" w:rsidRPr="007130A8" w:rsidRDefault="006E75D8" w:rsidP="00CA0EC7">
            <w:pPr>
              <w:rPr>
                <w:rFonts w:ascii="Times New Roman" w:hAnsi="Times New Roman" w:cs="Times New Roman"/>
                <w:bCs/>
                <w:sz w:val="24"/>
                <w:szCs w:val="24"/>
              </w:rPr>
            </w:pPr>
            <w:r w:rsidRPr="007130A8">
              <w:rPr>
                <w:rFonts w:ascii="Times New Roman" w:hAnsi="Times New Roman" w:cs="Times New Roman"/>
                <w:bCs/>
                <w:sz w:val="24"/>
                <w:szCs w:val="24"/>
              </w:rPr>
              <w:t>4.</w:t>
            </w:r>
          </w:p>
        </w:tc>
        <w:tc>
          <w:tcPr>
            <w:tcW w:w="6596" w:type="dxa"/>
            <w:vAlign w:val="center"/>
          </w:tcPr>
          <w:p w:rsidR="006E75D8" w:rsidRDefault="006E75D8" w:rsidP="00CA0EC7">
            <w:pPr>
              <w:rPr>
                <w:rFonts w:ascii="Times New Roman" w:hAnsi="Times New Roman" w:cs="Times New Roman"/>
                <w:color w:val="000000" w:themeColor="text1"/>
              </w:rPr>
            </w:pPr>
            <w:r w:rsidRPr="002879F1">
              <w:rPr>
                <w:rFonts w:ascii="Times New Roman" w:hAnsi="Times New Roman" w:cs="Times New Roman"/>
                <w:color w:val="000000" w:themeColor="text1"/>
              </w:rPr>
              <w:t>Units of Intervention</w:t>
            </w:r>
          </w:p>
          <w:p w:rsidR="006E75D8" w:rsidRPr="002879F1" w:rsidRDefault="006E75D8" w:rsidP="006E75D8">
            <w:pPr>
              <w:pStyle w:val="ListParagraph"/>
              <w:numPr>
                <w:ilvl w:val="0"/>
                <w:numId w:val="6"/>
              </w:numPr>
              <w:spacing w:after="160" w:line="259" w:lineRule="auto"/>
              <w:jc w:val="both"/>
              <w:rPr>
                <w:rFonts w:ascii="Times New Roman" w:hAnsi="Times New Roman" w:cs="Times New Roman"/>
                <w:color w:val="000000" w:themeColor="text1"/>
              </w:rPr>
            </w:pPr>
            <w:r>
              <w:rPr>
                <w:rFonts w:ascii="Times New Roman" w:hAnsi="Times New Roman" w:cs="Times New Roman"/>
                <w:color w:val="000000" w:themeColor="text1"/>
              </w:rPr>
              <w:t>Definitions and c</w:t>
            </w:r>
            <w:r w:rsidRPr="002879F1">
              <w:rPr>
                <w:rFonts w:ascii="Times New Roman" w:hAnsi="Times New Roman" w:cs="Times New Roman"/>
                <w:color w:val="000000" w:themeColor="text1"/>
              </w:rPr>
              <w:t xml:space="preserve">haracteristics </w:t>
            </w:r>
          </w:p>
          <w:p w:rsidR="006E75D8" w:rsidRDefault="006E75D8" w:rsidP="006E75D8">
            <w:pPr>
              <w:pStyle w:val="ListParagraph"/>
              <w:numPr>
                <w:ilvl w:val="0"/>
                <w:numId w:val="6"/>
              </w:numPr>
              <w:spacing w:after="160" w:line="259" w:lineRule="auto"/>
              <w:jc w:val="both"/>
              <w:rPr>
                <w:rFonts w:ascii="Times New Roman" w:hAnsi="Times New Roman" w:cs="Times New Roman"/>
                <w:color w:val="000000" w:themeColor="text1"/>
              </w:rPr>
            </w:pPr>
            <w:r>
              <w:rPr>
                <w:rFonts w:ascii="Times New Roman" w:hAnsi="Times New Roman" w:cs="Times New Roman"/>
                <w:color w:val="000000" w:themeColor="text1"/>
              </w:rPr>
              <w:t>Interventions with Individuals and families</w:t>
            </w:r>
          </w:p>
          <w:p w:rsidR="006E75D8" w:rsidRPr="00E20FFD" w:rsidRDefault="006E75D8" w:rsidP="006E75D8">
            <w:pPr>
              <w:pStyle w:val="ListParagraph"/>
              <w:numPr>
                <w:ilvl w:val="0"/>
                <w:numId w:val="6"/>
              </w:numPr>
              <w:spacing w:after="160" w:line="259" w:lineRule="auto"/>
              <w:jc w:val="both"/>
              <w:rPr>
                <w:rFonts w:ascii="Times New Roman" w:hAnsi="Times New Roman" w:cs="Times New Roman"/>
                <w:color w:val="000000" w:themeColor="text1"/>
              </w:rPr>
            </w:pPr>
            <w:r w:rsidRPr="002879F1">
              <w:rPr>
                <w:rFonts w:ascii="Times New Roman" w:hAnsi="Times New Roman" w:cs="Times New Roman"/>
                <w:color w:val="000000" w:themeColor="text1"/>
              </w:rPr>
              <w:t>Community</w:t>
            </w:r>
            <w:r>
              <w:rPr>
                <w:rFonts w:ascii="Times New Roman" w:hAnsi="Times New Roman" w:cs="Times New Roman"/>
                <w:color w:val="000000" w:themeColor="text1"/>
              </w:rPr>
              <w:t xml:space="preserve"> based interventions</w:t>
            </w:r>
          </w:p>
          <w:p w:rsidR="006E75D8" w:rsidRPr="00DA7ACA" w:rsidRDefault="006E75D8" w:rsidP="00CA0EC7">
            <w:pPr>
              <w:spacing w:after="160" w:line="259" w:lineRule="auto"/>
              <w:jc w:val="both"/>
              <w:rPr>
                <w:rFonts w:ascii="Times New Roman" w:hAnsi="Times New Roman" w:cs="Times New Roman"/>
                <w:color w:val="FF0000"/>
              </w:rPr>
            </w:pPr>
          </w:p>
        </w:tc>
        <w:tc>
          <w:tcPr>
            <w:tcW w:w="953" w:type="dxa"/>
            <w:vAlign w:val="center"/>
          </w:tcPr>
          <w:p w:rsidR="006E75D8" w:rsidRPr="007130A8" w:rsidRDefault="006E75D8" w:rsidP="00CA0EC7">
            <w:pPr>
              <w:rPr>
                <w:rFonts w:ascii="Times New Roman" w:hAnsi="Times New Roman" w:cs="Times New Roman"/>
                <w:bCs/>
                <w:sz w:val="24"/>
                <w:szCs w:val="24"/>
              </w:rPr>
            </w:pPr>
            <w:r>
              <w:rPr>
                <w:rFonts w:ascii="Times New Roman" w:hAnsi="Times New Roman" w:cs="Times New Roman"/>
                <w:bCs/>
                <w:sz w:val="24"/>
                <w:szCs w:val="24"/>
              </w:rPr>
              <w:t>6</w:t>
            </w:r>
          </w:p>
        </w:tc>
      </w:tr>
      <w:tr w:rsidR="006E75D8" w:rsidRPr="007130A8" w:rsidTr="00CA0EC7">
        <w:trPr>
          <w:trHeight w:val="1137"/>
        </w:trPr>
        <w:tc>
          <w:tcPr>
            <w:tcW w:w="912" w:type="dxa"/>
            <w:vAlign w:val="center"/>
          </w:tcPr>
          <w:p w:rsidR="006E75D8" w:rsidRPr="007130A8" w:rsidRDefault="006E75D8" w:rsidP="00CA0EC7">
            <w:pPr>
              <w:rPr>
                <w:rFonts w:ascii="Times New Roman" w:hAnsi="Times New Roman" w:cs="Times New Roman"/>
                <w:bCs/>
                <w:sz w:val="24"/>
                <w:szCs w:val="24"/>
              </w:rPr>
            </w:pPr>
            <w:r w:rsidRPr="007130A8">
              <w:rPr>
                <w:rFonts w:ascii="Times New Roman" w:hAnsi="Times New Roman" w:cs="Times New Roman"/>
                <w:bCs/>
                <w:sz w:val="24"/>
                <w:szCs w:val="24"/>
              </w:rPr>
              <w:t>5.</w:t>
            </w:r>
          </w:p>
        </w:tc>
        <w:tc>
          <w:tcPr>
            <w:tcW w:w="6596" w:type="dxa"/>
            <w:vAlign w:val="center"/>
          </w:tcPr>
          <w:p w:rsidR="006E75D8" w:rsidRDefault="006E75D8" w:rsidP="00CA0EC7">
            <w:pPr>
              <w:rPr>
                <w:rFonts w:ascii="Times New Roman" w:hAnsi="Times New Roman" w:cs="Times New Roman"/>
                <w:color w:val="000000" w:themeColor="text1"/>
              </w:rPr>
            </w:pPr>
            <w:r w:rsidRPr="002879F1">
              <w:rPr>
                <w:rFonts w:ascii="Times New Roman" w:hAnsi="Times New Roman" w:cs="Times New Roman"/>
                <w:color w:val="000000" w:themeColor="text1"/>
              </w:rPr>
              <w:t>Basic Intervention skills</w:t>
            </w:r>
          </w:p>
          <w:p w:rsidR="006E75D8" w:rsidRDefault="006E75D8" w:rsidP="00CA0EC7">
            <w:pPr>
              <w:rPr>
                <w:rFonts w:ascii="Times New Roman" w:hAnsi="Times New Roman" w:cs="Times New Roman"/>
                <w:color w:val="000000" w:themeColor="text1"/>
              </w:rPr>
            </w:pPr>
          </w:p>
          <w:p w:rsidR="006E75D8" w:rsidRDefault="006E75D8" w:rsidP="00CA0EC7">
            <w:pPr>
              <w:rPr>
                <w:rFonts w:ascii="Times New Roman" w:hAnsi="Times New Roman" w:cs="Times New Roman"/>
                <w:color w:val="000000" w:themeColor="text1"/>
              </w:rPr>
            </w:pPr>
            <w:r>
              <w:rPr>
                <w:rFonts w:ascii="Times New Roman" w:hAnsi="Times New Roman" w:cs="Times New Roman"/>
                <w:color w:val="000000" w:themeColor="text1"/>
              </w:rPr>
              <w:t>Organisational Skills</w:t>
            </w:r>
          </w:p>
          <w:p w:rsidR="006E75D8"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Pr>
                <w:rFonts w:ascii="Times New Roman" w:hAnsi="Times New Roman" w:cs="Times New Roman"/>
                <w:color w:val="000000" w:themeColor="text1"/>
              </w:rPr>
              <w:t>B</w:t>
            </w:r>
            <w:r w:rsidRPr="002879F1">
              <w:rPr>
                <w:rFonts w:ascii="Times New Roman" w:hAnsi="Times New Roman" w:cs="Times New Roman"/>
                <w:color w:val="000000" w:themeColor="text1"/>
              </w:rPr>
              <w:t xml:space="preserve">asic fund raising and resource mobilizing skills; </w:t>
            </w:r>
          </w:p>
          <w:p w:rsidR="006E75D8"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sidRPr="002879F1">
              <w:rPr>
                <w:rFonts w:ascii="Times New Roman" w:hAnsi="Times New Roman" w:cs="Times New Roman"/>
                <w:color w:val="000000" w:themeColor="text1"/>
              </w:rPr>
              <w:t>Types and use of communication and program media as per age and development stages of groups</w:t>
            </w:r>
          </w:p>
          <w:p w:rsidR="006E75D8" w:rsidRPr="00000A9E"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sidRPr="00000A9E">
              <w:rPr>
                <w:rFonts w:ascii="Times New Roman" w:hAnsi="Times New Roman" w:cs="Times New Roman"/>
                <w:color w:val="000000" w:themeColor="text1"/>
              </w:rPr>
              <w:t>Report writing and recording skills</w:t>
            </w:r>
            <w:r>
              <w:rPr>
                <w:rFonts w:ascii="Times New Roman" w:hAnsi="Times New Roman" w:cs="Times New Roman"/>
                <w:color w:val="000000" w:themeColor="text1"/>
              </w:rPr>
              <w:t xml:space="preserve"> from and organizational perspective</w:t>
            </w:r>
          </w:p>
          <w:p w:rsidR="006E75D8" w:rsidRPr="002879F1"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Monitoring and evaluation of an intervention/ </w:t>
            </w:r>
            <w:proofErr w:type="spellStart"/>
            <w:r>
              <w:rPr>
                <w:rFonts w:ascii="Times New Roman" w:hAnsi="Times New Roman" w:cs="Times New Roman"/>
                <w:color w:val="000000" w:themeColor="text1"/>
              </w:rPr>
              <w:t>programme</w:t>
            </w:r>
            <w:proofErr w:type="spellEnd"/>
          </w:p>
          <w:p w:rsidR="006E75D8" w:rsidRPr="00BE0968" w:rsidRDefault="006E75D8" w:rsidP="00CA0EC7">
            <w:pPr>
              <w:rPr>
                <w:rFonts w:ascii="Times New Roman" w:hAnsi="Times New Roman" w:cs="Times New Roman"/>
                <w:color w:val="000000" w:themeColor="text1"/>
              </w:rPr>
            </w:pPr>
            <w:r>
              <w:rPr>
                <w:rFonts w:ascii="Times New Roman" w:hAnsi="Times New Roman" w:cs="Times New Roman"/>
                <w:color w:val="000000" w:themeColor="text1"/>
              </w:rPr>
              <w:t xml:space="preserve">Intervention skills </w:t>
            </w:r>
          </w:p>
          <w:p w:rsidR="006E75D8" w:rsidRPr="002879F1"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sidRPr="002879F1">
              <w:rPr>
                <w:rFonts w:ascii="Times New Roman" w:hAnsi="Times New Roman" w:cs="Times New Roman"/>
                <w:color w:val="000000" w:themeColor="text1"/>
              </w:rPr>
              <w:t>Initial contact skills with client groups</w:t>
            </w:r>
            <w:r>
              <w:rPr>
                <w:rFonts w:ascii="Times New Roman" w:hAnsi="Times New Roman" w:cs="Times New Roman"/>
                <w:color w:val="000000" w:themeColor="text1"/>
              </w:rPr>
              <w:t xml:space="preserve">, observation etc. </w:t>
            </w:r>
          </w:p>
          <w:p w:rsidR="006E75D8" w:rsidRPr="002879F1"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sidRPr="002879F1">
              <w:rPr>
                <w:rFonts w:ascii="Times New Roman" w:hAnsi="Times New Roman" w:cs="Times New Roman"/>
                <w:color w:val="000000" w:themeColor="text1"/>
              </w:rPr>
              <w:t xml:space="preserve">community mapping; </w:t>
            </w:r>
          </w:p>
          <w:p w:rsidR="006E75D8" w:rsidRPr="00000A9E"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sidRPr="00000A9E">
              <w:rPr>
                <w:rFonts w:ascii="Times New Roman" w:hAnsi="Times New Roman" w:cs="Times New Roman"/>
                <w:color w:val="000000" w:themeColor="text1"/>
              </w:rPr>
              <w:t>Interview and recording skills</w:t>
            </w:r>
            <w:r>
              <w:rPr>
                <w:rFonts w:ascii="Times New Roman" w:hAnsi="Times New Roman" w:cs="Times New Roman"/>
                <w:color w:val="000000" w:themeColor="text1"/>
              </w:rPr>
              <w:t xml:space="preserve"> from a practitioner perspective</w:t>
            </w:r>
          </w:p>
          <w:p w:rsidR="006E75D8" w:rsidRPr="00013AD2" w:rsidRDefault="006E75D8" w:rsidP="006E75D8">
            <w:pPr>
              <w:pStyle w:val="ListParagraph"/>
              <w:numPr>
                <w:ilvl w:val="0"/>
                <w:numId w:val="7"/>
              </w:numPr>
              <w:spacing w:after="160" w:line="259" w:lineRule="auto"/>
              <w:jc w:val="both"/>
              <w:rPr>
                <w:rFonts w:ascii="Times New Roman" w:hAnsi="Times New Roman" w:cs="Times New Roman"/>
                <w:color w:val="000000" w:themeColor="text1"/>
              </w:rPr>
            </w:pPr>
            <w:r w:rsidRPr="002879F1">
              <w:rPr>
                <w:rFonts w:ascii="Times New Roman" w:hAnsi="Times New Roman" w:cs="Times New Roman"/>
                <w:color w:val="000000" w:themeColor="text1"/>
              </w:rPr>
              <w:t xml:space="preserve">Types and use of communication </w:t>
            </w:r>
            <w:r>
              <w:rPr>
                <w:rFonts w:ascii="Times New Roman" w:hAnsi="Times New Roman" w:cs="Times New Roman"/>
                <w:color w:val="000000" w:themeColor="text1"/>
              </w:rPr>
              <w:t xml:space="preserve">tools and different </w:t>
            </w:r>
            <w:proofErr w:type="spellStart"/>
            <w:r>
              <w:rPr>
                <w:rFonts w:ascii="Times New Roman" w:hAnsi="Times New Roman" w:cs="Times New Roman"/>
                <w:color w:val="000000" w:themeColor="text1"/>
              </w:rPr>
              <w:t>programme</w:t>
            </w:r>
            <w:proofErr w:type="spellEnd"/>
            <w:r>
              <w:rPr>
                <w:rFonts w:ascii="Times New Roman" w:hAnsi="Times New Roman" w:cs="Times New Roman"/>
                <w:color w:val="000000" w:themeColor="text1"/>
              </w:rPr>
              <w:t xml:space="preserve"> media for different types of interventions and different groups. </w:t>
            </w:r>
          </w:p>
        </w:tc>
        <w:tc>
          <w:tcPr>
            <w:tcW w:w="953" w:type="dxa"/>
            <w:vAlign w:val="center"/>
          </w:tcPr>
          <w:p w:rsidR="006E75D8" w:rsidRPr="003133EF" w:rsidRDefault="00254921" w:rsidP="00CA0EC7">
            <w:pPr>
              <w:rPr>
                <w:rFonts w:ascii="Times New Roman" w:hAnsi="Times New Roman" w:cs="Times New Roman"/>
                <w:sz w:val="24"/>
                <w:szCs w:val="24"/>
              </w:rPr>
            </w:pPr>
            <w:r>
              <w:rPr>
                <w:rFonts w:ascii="Times New Roman" w:hAnsi="Times New Roman" w:cs="Times New Roman"/>
                <w:sz w:val="24"/>
                <w:szCs w:val="24"/>
              </w:rPr>
              <w:t>10</w:t>
            </w:r>
          </w:p>
        </w:tc>
      </w:tr>
      <w:tr w:rsidR="006E75D8" w:rsidRPr="003133EF" w:rsidTr="00CA0EC7">
        <w:trPr>
          <w:trHeight w:val="953"/>
        </w:trPr>
        <w:tc>
          <w:tcPr>
            <w:tcW w:w="912" w:type="dxa"/>
            <w:vAlign w:val="center"/>
          </w:tcPr>
          <w:p w:rsidR="006E75D8" w:rsidRPr="003133EF" w:rsidRDefault="006E75D8" w:rsidP="00CA0EC7">
            <w:pPr>
              <w:rPr>
                <w:rFonts w:ascii="Times New Roman" w:hAnsi="Times New Roman" w:cs="Times New Roman"/>
                <w:bCs/>
              </w:rPr>
            </w:pPr>
            <w:r w:rsidRPr="003133EF">
              <w:rPr>
                <w:rFonts w:ascii="Times New Roman" w:hAnsi="Times New Roman" w:cs="Times New Roman"/>
                <w:bCs/>
              </w:rPr>
              <w:t>6</w:t>
            </w:r>
          </w:p>
        </w:tc>
        <w:tc>
          <w:tcPr>
            <w:tcW w:w="6596" w:type="dxa"/>
            <w:vAlign w:val="center"/>
          </w:tcPr>
          <w:p w:rsidR="006E75D8" w:rsidRPr="003133EF" w:rsidRDefault="006E75D8" w:rsidP="00CA0EC7">
            <w:pPr>
              <w:rPr>
                <w:rFonts w:ascii="Times New Roman" w:hAnsi="Times New Roman" w:cs="Times New Roman"/>
              </w:rPr>
            </w:pPr>
            <w:r w:rsidRPr="003133EF">
              <w:rPr>
                <w:rFonts w:ascii="Times New Roman" w:hAnsi="Times New Roman" w:cs="Times New Roman"/>
              </w:rPr>
              <w:t>Exposure Visits and Practical instruction</w:t>
            </w:r>
          </w:p>
        </w:tc>
        <w:tc>
          <w:tcPr>
            <w:tcW w:w="953" w:type="dxa"/>
            <w:vAlign w:val="center"/>
          </w:tcPr>
          <w:p w:rsidR="006E75D8" w:rsidRPr="00BE3F60" w:rsidRDefault="00254921" w:rsidP="00CA0EC7">
            <w:pPr>
              <w:spacing w:after="160" w:line="259" w:lineRule="auto"/>
              <w:jc w:val="both"/>
              <w:rPr>
                <w:rFonts w:ascii="Times New Roman" w:hAnsi="Times New Roman" w:cs="Times New Roman"/>
                <w:b/>
              </w:rPr>
            </w:pPr>
            <w:r>
              <w:rPr>
                <w:rFonts w:ascii="Times New Roman" w:hAnsi="Times New Roman" w:cs="Times New Roman"/>
                <w:color w:val="000000" w:themeColor="text1"/>
              </w:rPr>
              <w:t>16</w:t>
            </w:r>
          </w:p>
        </w:tc>
      </w:tr>
      <w:tr w:rsidR="006E75D8" w:rsidRPr="007130A8" w:rsidTr="00CA0EC7">
        <w:trPr>
          <w:trHeight w:val="1137"/>
        </w:trPr>
        <w:tc>
          <w:tcPr>
            <w:tcW w:w="912" w:type="dxa"/>
            <w:vAlign w:val="center"/>
          </w:tcPr>
          <w:p w:rsidR="006E75D8" w:rsidRPr="007130A8" w:rsidRDefault="006E75D8" w:rsidP="00CA0EC7">
            <w:pPr>
              <w:rPr>
                <w:rFonts w:ascii="Times New Roman" w:hAnsi="Times New Roman" w:cs="Times New Roman"/>
                <w:bCs/>
                <w:sz w:val="24"/>
                <w:szCs w:val="24"/>
              </w:rPr>
            </w:pPr>
          </w:p>
        </w:tc>
        <w:tc>
          <w:tcPr>
            <w:tcW w:w="6596" w:type="dxa"/>
            <w:vAlign w:val="center"/>
          </w:tcPr>
          <w:p w:rsidR="006E75D8" w:rsidRPr="007130A8" w:rsidRDefault="006E75D8" w:rsidP="00CA0EC7">
            <w:pPr>
              <w:rPr>
                <w:rFonts w:ascii="Times New Roman" w:hAnsi="Times New Roman" w:cs="Times New Roman"/>
                <w:sz w:val="24"/>
                <w:szCs w:val="24"/>
              </w:rPr>
            </w:pPr>
            <w:r w:rsidRPr="007130A8">
              <w:rPr>
                <w:rFonts w:ascii="Times New Roman" w:hAnsi="Times New Roman" w:cs="Times New Roman"/>
                <w:b/>
                <w:sz w:val="28"/>
                <w:szCs w:val="28"/>
              </w:rPr>
              <w:t>Total Hours</w:t>
            </w:r>
          </w:p>
        </w:tc>
        <w:tc>
          <w:tcPr>
            <w:tcW w:w="953" w:type="dxa"/>
            <w:vAlign w:val="center"/>
          </w:tcPr>
          <w:p w:rsidR="006E75D8" w:rsidRPr="007130A8" w:rsidRDefault="006E75D8" w:rsidP="00CA0EC7">
            <w:pPr>
              <w:rPr>
                <w:rFonts w:ascii="Times New Roman" w:hAnsi="Times New Roman" w:cs="Times New Roman"/>
                <w:sz w:val="24"/>
                <w:szCs w:val="24"/>
              </w:rPr>
            </w:pPr>
            <w:r w:rsidRPr="007130A8">
              <w:rPr>
                <w:rFonts w:ascii="Times New Roman" w:hAnsi="Times New Roman" w:cs="Times New Roman"/>
                <w:b/>
                <w:sz w:val="28"/>
                <w:szCs w:val="28"/>
              </w:rPr>
              <w:t>60</w:t>
            </w:r>
          </w:p>
        </w:tc>
      </w:tr>
    </w:tbl>
    <w:p w:rsidR="006E75D8" w:rsidRPr="007130A8" w:rsidRDefault="006E75D8" w:rsidP="006E75D8">
      <w:pPr>
        <w:rPr>
          <w:rFonts w:ascii="Times New Roman" w:hAnsi="Times New Roman" w:cs="Times New Roman"/>
          <w:b/>
          <w:sz w:val="24"/>
          <w:szCs w:val="24"/>
        </w:rPr>
      </w:pPr>
    </w:p>
    <w:p w:rsidR="006E75D8" w:rsidRPr="007130A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6E75D8" w:rsidRDefault="006E75D8" w:rsidP="006E75D8">
      <w:pPr>
        <w:rPr>
          <w:rFonts w:ascii="Times New Roman" w:hAnsi="Times New Roman" w:cs="Times New Roman"/>
          <w:b/>
          <w:sz w:val="24"/>
          <w:szCs w:val="24"/>
        </w:rPr>
      </w:pPr>
    </w:p>
    <w:p w:rsidR="00520C32" w:rsidRDefault="00520C32" w:rsidP="006E75D8">
      <w:pPr>
        <w:rPr>
          <w:rFonts w:ascii="Times New Roman" w:hAnsi="Times New Roman" w:cs="Times New Roman"/>
          <w:b/>
          <w:sz w:val="24"/>
          <w:szCs w:val="24"/>
        </w:rPr>
      </w:pPr>
    </w:p>
    <w:p w:rsidR="00520C32" w:rsidRDefault="00520C32" w:rsidP="006E75D8">
      <w:pPr>
        <w:rPr>
          <w:rFonts w:ascii="Times New Roman" w:hAnsi="Times New Roman" w:cs="Times New Roman"/>
          <w:b/>
          <w:sz w:val="24"/>
          <w:szCs w:val="24"/>
        </w:rPr>
      </w:pPr>
    </w:p>
    <w:p w:rsidR="00520C32" w:rsidRDefault="00520C32" w:rsidP="006E75D8">
      <w:pPr>
        <w:rPr>
          <w:rFonts w:ascii="Times New Roman" w:hAnsi="Times New Roman" w:cs="Times New Roman"/>
          <w:b/>
          <w:sz w:val="24"/>
          <w:szCs w:val="24"/>
        </w:rPr>
      </w:pPr>
    </w:p>
    <w:p w:rsidR="006E75D8" w:rsidRPr="007130A8" w:rsidRDefault="006E75D8" w:rsidP="006E75D8">
      <w:pPr>
        <w:rPr>
          <w:rFonts w:ascii="Times New Roman" w:hAnsi="Times New Roman" w:cs="Times New Roman"/>
          <w:b/>
          <w:sz w:val="24"/>
          <w:szCs w:val="24"/>
        </w:rPr>
      </w:pPr>
      <w:r>
        <w:rPr>
          <w:rFonts w:ascii="Times New Roman" w:hAnsi="Times New Roman" w:cs="Times New Roman"/>
          <w:b/>
          <w:sz w:val="24"/>
          <w:szCs w:val="24"/>
        </w:rPr>
        <w:t>P</w:t>
      </w:r>
      <w:r w:rsidRPr="007130A8">
        <w:rPr>
          <w:rFonts w:ascii="Times New Roman" w:hAnsi="Times New Roman" w:cs="Times New Roman"/>
          <w:b/>
          <w:sz w:val="24"/>
          <w:szCs w:val="24"/>
        </w:rPr>
        <w:t>edagogy</w:t>
      </w:r>
      <w:r>
        <w:rPr>
          <w:rFonts w:ascii="Times New Roman" w:hAnsi="Times New Roman" w:cs="Times New Roman"/>
          <w:b/>
          <w:sz w:val="24"/>
          <w:szCs w:val="24"/>
        </w:rPr>
        <w:t xml:space="preserve">: </w:t>
      </w:r>
      <w:r w:rsidRPr="00302351">
        <w:rPr>
          <w:rFonts w:ascii="Times New Roman" w:hAnsi="Times New Roman" w:cs="Times New Roman"/>
          <w:sz w:val="24"/>
          <w:szCs w:val="24"/>
        </w:rPr>
        <w:t>Lectures, Roles plays, Group discussions and Exposure visit</w:t>
      </w:r>
    </w:p>
    <w:p w:rsidR="006E75D8" w:rsidRPr="007130A8" w:rsidRDefault="006E75D8" w:rsidP="006E75D8">
      <w:pPr>
        <w:pStyle w:val="ListParagraph"/>
        <w:rPr>
          <w:rFonts w:ascii="Times New Roman" w:hAnsi="Times New Roman" w:cs="Times New Roman"/>
          <w:bCs/>
          <w:sz w:val="24"/>
          <w:szCs w:val="24"/>
        </w:rPr>
      </w:pPr>
    </w:p>
    <w:p w:rsidR="006E75D8" w:rsidRDefault="006E75D8" w:rsidP="006E75D8">
      <w:pPr>
        <w:tabs>
          <w:tab w:val="left" w:pos="1413"/>
        </w:tabs>
        <w:rPr>
          <w:rFonts w:ascii="Times New Roman" w:hAnsi="Times New Roman" w:cs="Times New Roman"/>
          <w:b/>
          <w:sz w:val="24"/>
          <w:szCs w:val="24"/>
        </w:rPr>
      </w:pPr>
      <w:r w:rsidRPr="007130A8">
        <w:rPr>
          <w:rFonts w:ascii="Times New Roman" w:hAnsi="Times New Roman" w:cs="Times New Roman"/>
          <w:b/>
          <w:sz w:val="24"/>
          <w:szCs w:val="24"/>
        </w:rPr>
        <w:t>Books Recommended</w:t>
      </w:r>
    </w:p>
    <w:p w:rsidR="006E75D8" w:rsidRPr="002879F1" w:rsidRDefault="006E75D8" w:rsidP="006E75D8">
      <w:pPr>
        <w:pStyle w:val="ListParagraph"/>
        <w:numPr>
          <w:ilvl w:val="0"/>
          <w:numId w:val="2"/>
        </w:numPr>
        <w:rPr>
          <w:rFonts w:ascii="Times New Roman" w:hAnsi="Times New Roman" w:cs="Times New Roman"/>
          <w:color w:val="000000" w:themeColor="text1"/>
        </w:rPr>
      </w:pPr>
      <w:r w:rsidRPr="002879F1">
        <w:rPr>
          <w:rFonts w:ascii="Times New Roman" w:hAnsi="Times New Roman" w:cs="Times New Roman"/>
          <w:color w:val="000000" w:themeColor="text1"/>
        </w:rPr>
        <w:t>Desai, M. 2000. Curriculum Development on History of Ideologies for Social Change and Social Work. Mumbai: Social Work Education and Practice Cell, TISS</w:t>
      </w:r>
    </w:p>
    <w:p w:rsidR="006E75D8" w:rsidRPr="002879F1" w:rsidRDefault="006E75D8" w:rsidP="006E75D8">
      <w:pPr>
        <w:pStyle w:val="ListParagraph"/>
        <w:numPr>
          <w:ilvl w:val="0"/>
          <w:numId w:val="2"/>
        </w:numPr>
        <w:rPr>
          <w:rFonts w:ascii="Times New Roman" w:hAnsi="Times New Roman" w:cs="Times New Roman"/>
          <w:color w:val="000000" w:themeColor="text1"/>
        </w:rPr>
      </w:pPr>
      <w:r w:rsidRPr="002879F1">
        <w:rPr>
          <w:rFonts w:ascii="Times New Roman" w:hAnsi="Times New Roman" w:cs="Times New Roman"/>
          <w:color w:val="000000" w:themeColor="text1"/>
        </w:rPr>
        <w:t xml:space="preserve">Diwakar, VD. (Ed.). 1991. Social Reform Movements in India: A Historical Perspective. Bombay: Popular </w:t>
      </w:r>
      <w:proofErr w:type="spellStart"/>
      <w:r w:rsidRPr="002879F1">
        <w:rPr>
          <w:rFonts w:ascii="Times New Roman" w:hAnsi="Times New Roman" w:cs="Times New Roman"/>
          <w:color w:val="000000" w:themeColor="text1"/>
        </w:rPr>
        <w:t>Prakashan</w:t>
      </w:r>
      <w:proofErr w:type="spellEnd"/>
    </w:p>
    <w:p w:rsidR="006E75D8" w:rsidRPr="002879F1" w:rsidRDefault="006E75D8" w:rsidP="006E75D8">
      <w:pPr>
        <w:pStyle w:val="ListParagraph"/>
        <w:numPr>
          <w:ilvl w:val="0"/>
          <w:numId w:val="2"/>
        </w:numPr>
        <w:rPr>
          <w:rFonts w:ascii="Times New Roman" w:hAnsi="Times New Roman" w:cs="Times New Roman"/>
          <w:bCs/>
          <w:color w:val="000000" w:themeColor="text1"/>
          <w:lang w:eastAsia="en-IN"/>
        </w:rPr>
      </w:pPr>
      <w:proofErr w:type="spellStart"/>
      <w:r w:rsidRPr="002879F1">
        <w:rPr>
          <w:rFonts w:ascii="Times New Roman" w:hAnsi="Times New Roman" w:cs="Times New Roman"/>
          <w:color w:val="000000" w:themeColor="text1"/>
        </w:rPr>
        <w:t>Woodrofe</w:t>
      </w:r>
      <w:proofErr w:type="spellEnd"/>
      <w:r w:rsidRPr="002879F1">
        <w:rPr>
          <w:rFonts w:ascii="Times New Roman" w:hAnsi="Times New Roman" w:cs="Times New Roman"/>
          <w:color w:val="000000" w:themeColor="text1"/>
        </w:rPr>
        <w:t xml:space="preserve">, K. 1962. From Charity to Social Work. London: Routledge and Kegan </w:t>
      </w:r>
      <w:proofErr w:type="gramStart"/>
      <w:r w:rsidRPr="002879F1">
        <w:rPr>
          <w:rFonts w:ascii="Times New Roman" w:hAnsi="Times New Roman" w:cs="Times New Roman"/>
          <w:color w:val="000000" w:themeColor="text1"/>
        </w:rPr>
        <w:t>Paul..</w:t>
      </w:r>
      <w:proofErr w:type="spellStart"/>
      <w:proofErr w:type="gramEnd"/>
      <w:r w:rsidRPr="002879F1">
        <w:rPr>
          <w:rFonts w:ascii="Times New Roman" w:hAnsi="Times New Roman" w:cs="Times New Roman"/>
          <w:color w:val="000000" w:themeColor="text1"/>
        </w:rPr>
        <w:t>Encyclopaedia</w:t>
      </w:r>
      <w:proofErr w:type="spellEnd"/>
      <w:r w:rsidRPr="002879F1">
        <w:rPr>
          <w:rFonts w:ascii="Times New Roman" w:hAnsi="Times New Roman" w:cs="Times New Roman"/>
          <w:color w:val="000000" w:themeColor="text1"/>
        </w:rPr>
        <w:t xml:space="preserve"> of Social Work in India. New Delhi: Ministry of Welfare.</w:t>
      </w:r>
    </w:p>
    <w:p w:rsidR="006E75D8" w:rsidRPr="00E20FFD" w:rsidRDefault="006E75D8" w:rsidP="006E75D8">
      <w:pPr>
        <w:pStyle w:val="ListParagraph"/>
        <w:numPr>
          <w:ilvl w:val="0"/>
          <w:numId w:val="2"/>
        </w:numPr>
        <w:rPr>
          <w:rFonts w:ascii="Times New Roman" w:hAnsi="Times New Roman" w:cs="Times New Roman"/>
          <w:bCs/>
          <w:color w:val="000000" w:themeColor="text1"/>
          <w:lang w:eastAsia="en-IN"/>
        </w:rPr>
      </w:pPr>
      <w:r w:rsidRPr="002879F1">
        <w:rPr>
          <w:rFonts w:ascii="Times New Roman" w:hAnsi="Times New Roman" w:cs="Times New Roman"/>
          <w:color w:val="000000" w:themeColor="text1"/>
        </w:rPr>
        <w:lastRenderedPageBreak/>
        <w:t>Jones, N., and Richard. 1994. Human Relations Skill</w:t>
      </w:r>
      <w:r>
        <w:rPr>
          <w:rFonts w:ascii="Times New Roman" w:hAnsi="Times New Roman" w:cs="Times New Roman"/>
          <w:color w:val="000000" w:themeColor="text1"/>
        </w:rPr>
        <w:t>s. Mumbai: Better Yourself Book</w:t>
      </w:r>
    </w:p>
    <w:p w:rsidR="006E75D8" w:rsidRDefault="006E75D8" w:rsidP="006E75D8">
      <w:pPr>
        <w:rPr>
          <w:rFonts w:ascii="Times New Roman" w:hAnsi="Times New Roman" w:cs="Times New Roman"/>
          <w:bCs/>
          <w:color w:val="000000" w:themeColor="text1"/>
          <w:lang w:eastAsia="en-IN"/>
        </w:rPr>
      </w:pPr>
    </w:p>
    <w:p w:rsidR="006E75D8" w:rsidRDefault="006E75D8" w:rsidP="006E75D8">
      <w:pPr>
        <w:rPr>
          <w:rFonts w:ascii="Times New Roman" w:hAnsi="Times New Roman" w:cs="Times New Roman"/>
          <w:b/>
          <w:sz w:val="24"/>
          <w:szCs w:val="24"/>
        </w:rPr>
      </w:pPr>
      <w:r w:rsidRPr="007130A8">
        <w:rPr>
          <w:rFonts w:ascii="Times New Roman" w:hAnsi="Times New Roman" w:cs="Times New Roman"/>
          <w:b/>
          <w:sz w:val="24"/>
          <w:szCs w:val="24"/>
        </w:rPr>
        <w:t>Suggested Assessment/ Evaluation Methods:</w:t>
      </w:r>
      <w:r w:rsidR="00CA0EC7">
        <w:rPr>
          <w:rFonts w:ascii="Times New Roman" w:hAnsi="Times New Roman" w:cs="Times New Roman"/>
          <w:b/>
          <w:sz w:val="24"/>
          <w:szCs w:val="24"/>
        </w:rPr>
        <w:t xml:space="preserve"> </w:t>
      </w:r>
      <w:r w:rsidRPr="001401B7">
        <w:rPr>
          <w:rFonts w:ascii="Times New Roman" w:hAnsi="Times New Roman" w:cs="Times New Roman"/>
          <w:sz w:val="24"/>
          <w:szCs w:val="24"/>
        </w:rPr>
        <w:t>Written</w:t>
      </w:r>
      <w:r w:rsidR="00A531D5">
        <w:rPr>
          <w:rFonts w:ascii="Times New Roman" w:hAnsi="Times New Roman" w:cs="Times New Roman"/>
          <w:sz w:val="24"/>
          <w:szCs w:val="24"/>
        </w:rPr>
        <w:t xml:space="preserve"> </w:t>
      </w:r>
      <w:r>
        <w:rPr>
          <w:rFonts w:ascii="Times New Roman" w:hAnsi="Times New Roman" w:cs="Times New Roman"/>
          <w:sz w:val="24"/>
          <w:szCs w:val="24"/>
        </w:rPr>
        <w:t>Examinations &amp;</w:t>
      </w:r>
      <w:r w:rsidRPr="00302351">
        <w:rPr>
          <w:rFonts w:ascii="Times New Roman" w:hAnsi="Times New Roman" w:cs="Times New Roman"/>
          <w:sz w:val="24"/>
          <w:szCs w:val="24"/>
        </w:rPr>
        <w:t xml:space="preserve"> Viva</w:t>
      </w:r>
      <w:r>
        <w:rPr>
          <w:rFonts w:ascii="Times New Roman" w:hAnsi="Times New Roman" w:cs="Times New Roman"/>
          <w:sz w:val="24"/>
          <w:szCs w:val="24"/>
        </w:rPr>
        <w:t xml:space="preserve">/ Written examination &amp; Presentation </w:t>
      </w:r>
    </w:p>
    <w:p w:rsidR="006E75D8" w:rsidRPr="007130A8" w:rsidRDefault="006E75D8" w:rsidP="006E75D8">
      <w:pPr>
        <w:rPr>
          <w:rFonts w:ascii="Times New Roman" w:hAnsi="Times New Roman" w:cs="Times New Roman"/>
          <w:b/>
          <w:sz w:val="24"/>
          <w:szCs w:val="24"/>
        </w:rPr>
      </w:pPr>
      <w:r w:rsidRPr="007130A8">
        <w:rPr>
          <w:rFonts w:ascii="Times New Roman" w:hAnsi="Times New Roman" w:cs="Times New Roman"/>
          <w:b/>
          <w:sz w:val="24"/>
          <w:szCs w:val="24"/>
        </w:rPr>
        <w:t xml:space="preserve">Benchmarked against similar courses in other national/ international universities /organizations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499"/>
        <w:gridCol w:w="3792"/>
      </w:tblGrid>
      <w:tr w:rsidR="006E75D8" w:rsidRPr="007130A8" w:rsidTr="00CA0EC7">
        <w:tc>
          <w:tcPr>
            <w:tcW w:w="701" w:type="dxa"/>
          </w:tcPr>
          <w:p w:rsidR="006E75D8" w:rsidRPr="007130A8" w:rsidRDefault="006E75D8" w:rsidP="00CA0EC7">
            <w:pPr>
              <w:rPr>
                <w:rFonts w:ascii="Times New Roman" w:hAnsi="Times New Roman" w:cs="Times New Roman"/>
                <w:b/>
                <w:sz w:val="24"/>
                <w:szCs w:val="24"/>
              </w:rPr>
            </w:pPr>
            <w:r w:rsidRPr="007130A8">
              <w:rPr>
                <w:rFonts w:ascii="Times New Roman" w:hAnsi="Times New Roman" w:cs="Times New Roman"/>
                <w:b/>
                <w:sz w:val="24"/>
                <w:szCs w:val="24"/>
              </w:rPr>
              <w:t>S. No.</w:t>
            </w:r>
          </w:p>
        </w:tc>
        <w:tc>
          <w:tcPr>
            <w:tcW w:w="4499" w:type="dxa"/>
          </w:tcPr>
          <w:p w:rsidR="006E75D8" w:rsidRPr="007130A8" w:rsidRDefault="006E75D8" w:rsidP="00CA0EC7">
            <w:pPr>
              <w:rPr>
                <w:rFonts w:ascii="Times New Roman" w:hAnsi="Times New Roman" w:cs="Times New Roman"/>
                <w:b/>
                <w:sz w:val="24"/>
                <w:szCs w:val="24"/>
              </w:rPr>
            </w:pPr>
            <w:r w:rsidRPr="007130A8">
              <w:rPr>
                <w:rFonts w:ascii="Times New Roman" w:hAnsi="Times New Roman" w:cs="Times New Roman"/>
                <w:b/>
                <w:sz w:val="24"/>
                <w:szCs w:val="24"/>
              </w:rPr>
              <w:t>Name of the Course</w:t>
            </w:r>
          </w:p>
        </w:tc>
        <w:tc>
          <w:tcPr>
            <w:tcW w:w="3792" w:type="dxa"/>
          </w:tcPr>
          <w:p w:rsidR="006E75D8" w:rsidRPr="007130A8" w:rsidRDefault="006E75D8" w:rsidP="00CA0EC7">
            <w:pPr>
              <w:rPr>
                <w:rFonts w:ascii="Times New Roman" w:hAnsi="Times New Roman" w:cs="Times New Roman"/>
                <w:b/>
                <w:sz w:val="24"/>
                <w:szCs w:val="24"/>
              </w:rPr>
            </w:pPr>
            <w:r w:rsidRPr="007130A8">
              <w:rPr>
                <w:rFonts w:ascii="Times New Roman" w:hAnsi="Times New Roman" w:cs="Times New Roman"/>
                <w:b/>
                <w:sz w:val="24"/>
                <w:szCs w:val="24"/>
              </w:rPr>
              <w:t>Name of University where it is offered</w:t>
            </w:r>
          </w:p>
        </w:tc>
      </w:tr>
      <w:tr w:rsidR="006E75D8" w:rsidRPr="007130A8" w:rsidTr="00CA0EC7">
        <w:tc>
          <w:tcPr>
            <w:tcW w:w="701" w:type="dxa"/>
          </w:tcPr>
          <w:p w:rsidR="006E75D8" w:rsidRPr="00DD015D" w:rsidRDefault="006E75D8" w:rsidP="006E75D8">
            <w:pPr>
              <w:pStyle w:val="ListParagraph"/>
              <w:numPr>
                <w:ilvl w:val="0"/>
                <w:numId w:val="9"/>
              </w:numPr>
              <w:rPr>
                <w:rFonts w:ascii="Times New Roman" w:hAnsi="Times New Roman" w:cs="Times New Roman"/>
                <w:sz w:val="24"/>
                <w:szCs w:val="24"/>
              </w:rPr>
            </w:pPr>
          </w:p>
        </w:tc>
        <w:tc>
          <w:tcPr>
            <w:tcW w:w="4499" w:type="dxa"/>
          </w:tcPr>
          <w:p w:rsidR="006E75D8" w:rsidRPr="007130A8" w:rsidRDefault="006E75D8" w:rsidP="00CA0EC7">
            <w:pPr>
              <w:rPr>
                <w:rFonts w:ascii="Times New Roman" w:hAnsi="Times New Roman" w:cs="Times New Roman"/>
                <w:sz w:val="24"/>
                <w:szCs w:val="24"/>
              </w:rPr>
            </w:pPr>
            <w:r>
              <w:rPr>
                <w:rFonts w:ascii="Times New Roman" w:hAnsi="Times New Roman" w:cs="Times New Roman"/>
                <w:sz w:val="24"/>
                <w:szCs w:val="24"/>
              </w:rPr>
              <w:t xml:space="preserve">Introduction to social work </w:t>
            </w:r>
          </w:p>
        </w:tc>
        <w:tc>
          <w:tcPr>
            <w:tcW w:w="3792" w:type="dxa"/>
          </w:tcPr>
          <w:p w:rsidR="006E75D8" w:rsidRPr="007130A8" w:rsidRDefault="006E75D8" w:rsidP="00CA0EC7">
            <w:pPr>
              <w:rPr>
                <w:rFonts w:ascii="Times New Roman" w:hAnsi="Times New Roman" w:cs="Times New Roman"/>
                <w:sz w:val="24"/>
                <w:szCs w:val="24"/>
              </w:rPr>
            </w:pPr>
            <w:r>
              <w:rPr>
                <w:rFonts w:ascii="Times New Roman" w:hAnsi="Times New Roman" w:cs="Times New Roman"/>
                <w:sz w:val="24"/>
                <w:szCs w:val="24"/>
              </w:rPr>
              <w:t>Mumbai university</w:t>
            </w:r>
          </w:p>
        </w:tc>
      </w:tr>
      <w:tr w:rsidR="006E75D8" w:rsidRPr="007130A8" w:rsidTr="00CA0EC7">
        <w:tc>
          <w:tcPr>
            <w:tcW w:w="701" w:type="dxa"/>
          </w:tcPr>
          <w:p w:rsidR="006E75D8" w:rsidRPr="00DD015D" w:rsidRDefault="006E75D8" w:rsidP="006E75D8">
            <w:pPr>
              <w:pStyle w:val="ListParagraph"/>
              <w:numPr>
                <w:ilvl w:val="0"/>
                <w:numId w:val="9"/>
              </w:numPr>
              <w:rPr>
                <w:rFonts w:ascii="Times New Roman" w:hAnsi="Times New Roman" w:cs="Times New Roman"/>
                <w:sz w:val="24"/>
                <w:szCs w:val="24"/>
              </w:rPr>
            </w:pPr>
          </w:p>
        </w:tc>
        <w:tc>
          <w:tcPr>
            <w:tcW w:w="4499" w:type="dxa"/>
          </w:tcPr>
          <w:p w:rsidR="006E75D8" w:rsidRPr="007130A8" w:rsidRDefault="006E75D8" w:rsidP="00CA0EC7">
            <w:pPr>
              <w:rPr>
                <w:rFonts w:ascii="Times New Roman" w:hAnsi="Times New Roman" w:cs="Times New Roman"/>
                <w:sz w:val="24"/>
                <w:szCs w:val="24"/>
              </w:rPr>
            </w:pPr>
            <w:r>
              <w:rPr>
                <w:rFonts w:ascii="Times New Roman" w:hAnsi="Times New Roman" w:cs="Times New Roman"/>
                <w:sz w:val="24"/>
                <w:szCs w:val="24"/>
              </w:rPr>
              <w:t>Working with communities</w:t>
            </w:r>
          </w:p>
        </w:tc>
        <w:tc>
          <w:tcPr>
            <w:tcW w:w="3792" w:type="dxa"/>
          </w:tcPr>
          <w:p w:rsidR="006E75D8" w:rsidRPr="007130A8" w:rsidRDefault="006E75D8" w:rsidP="00CA0EC7">
            <w:pPr>
              <w:rPr>
                <w:rFonts w:ascii="Times New Roman" w:hAnsi="Times New Roman" w:cs="Times New Roman"/>
                <w:sz w:val="24"/>
                <w:szCs w:val="24"/>
              </w:rPr>
            </w:pPr>
            <w:r>
              <w:rPr>
                <w:rFonts w:ascii="Times New Roman" w:hAnsi="Times New Roman" w:cs="Times New Roman"/>
                <w:sz w:val="24"/>
                <w:szCs w:val="24"/>
              </w:rPr>
              <w:t xml:space="preserve">Jamia </w:t>
            </w:r>
            <w:proofErr w:type="spellStart"/>
            <w:r>
              <w:rPr>
                <w:rFonts w:ascii="Times New Roman" w:hAnsi="Times New Roman" w:cs="Times New Roman"/>
                <w:sz w:val="24"/>
                <w:szCs w:val="24"/>
              </w:rPr>
              <w:t>Millia</w:t>
            </w:r>
            <w:proofErr w:type="spellEnd"/>
            <w:r>
              <w:rPr>
                <w:rFonts w:ascii="Times New Roman" w:hAnsi="Times New Roman" w:cs="Times New Roman"/>
                <w:sz w:val="24"/>
                <w:szCs w:val="24"/>
              </w:rPr>
              <w:t xml:space="preserve"> University</w:t>
            </w:r>
          </w:p>
        </w:tc>
      </w:tr>
      <w:tr w:rsidR="006E75D8" w:rsidRPr="007130A8" w:rsidTr="00CA0EC7">
        <w:tc>
          <w:tcPr>
            <w:tcW w:w="701" w:type="dxa"/>
          </w:tcPr>
          <w:p w:rsidR="006E75D8" w:rsidRPr="00214F74" w:rsidRDefault="006E75D8" w:rsidP="006E75D8">
            <w:pPr>
              <w:pStyle w:val="ListParagraph"/>
              <w:numPr>
                <w:ilvl w:val="0"/>
                <w:numId w:val="9"/>
              </w:numPr>
              <w:rPr>
                <w:rFonts w:ascii="Times New Roman" w:hAnsi="Times New Roman" w:cs="Times New Roman"/>
                <w:sz w:val="24"/>
                <w:szCs w:val="24"/>
              </w:rPr>
            </w:pPr>
          </w:p>
        </w:tc>
        <w:tc>
          <w:tcPr>
            <w:tcW w:w="4499" w:type="dxa"/>
          </w:tcPr>
          <w:p w:rsidR="006E75D8" w:rsidRPr="007130A8" w:rsidRDefault="006E75D8" w:rsidP="00CA0EC7">
            <w:pPr>
              <w:rPr>
                <w:rFonts w:ascii="Times New Roman" w:hAnsi="Times New Roman" w:cs="Times New Roman"/>
                <w:sz w:val="24"/>
                <w:szCs w:val="24"/>
              </w:rPr>
            </w:pPr>
            <w:r>
              <w:rPr>
                <w:rFonts w:ascii="Times New Roman" w:hAnsi="Times New Roman" w:cs="Times New Roman"/>
                <w:sz w:val="24"/>
                <w:szCs w:val="24"/>
              </w:rPr>
              <w:t>Foundation of social work practice</w:t>
            </w:r>
          </w:p>
        </w:tc>
        <w:tc>
          <w:tcPr>
            <w:tcW w:w="3792" w:type="dxa"/>
          </w:tcPr>
          <w:p w:rsidR="006E75D8" w:rsidRPr="007130A8" w:rsidRDefault="006E75D8" w:rsidP="00CA0EC7">
            <w:pPr>
              <w:rPr>
                <w:rFonts w:ascii="Times New Roman" w:hAnsi="Times New Roman" w:cs="Times New Roman"/>
                <w:sz w:val="24"/>
                <w:szCs w:val="24"/>
              </w:rPr>
            </w:pPr>
            <w:r>
              <w:rPr>
                <w:rFonts w:ascii="Times New Roman" w:hAnsi="Times New Roman" w:cs="Times New Roman"/>
                <w:sz w:val="24"/>
                <w:szCs w:val="24"/>
              </w:rPr>
              <w:t xml:space="preserve">Jamia </w:t>
            </w:r>
            <w:proofErr w:type="spellStart"/>
            <w:r>
              <w:rPr>
                <w:rFonts w:ascii="Times New Roman" w:hAnsi="Times New Roman" w:cs="Times New Roman"/>
                <w:sz w:val="24"/>
                <w:szCs w:val="24"/>
              </w:rPr>
              <w:t>Millia</w:t>
            </w:r>
            <w:proofErr w:type="spellEnd"/>
            <w:r>
              <w:rPr>
                <w:rFonts w:ascii="Times New Roman" w:hAnsi="Times New Roman" w:cs="Times New Roman"/>
                <w:sz w:val="24"/>
                <w:szCs w:val="24"/>
              </w:rPr>
              <w:t xml:space="preserve"> University</w:t>
            </w:r>
          </w:p>
        </w:tc>
      </w:tr>
    </w:tbl>
    <w:p w:rsidR="006E75D8" w:rsidRPr="007130A8" w:rsidRDefault="006E75D8" w:rsidP="006E75D8">
      <w:pPr>
        <w:rPr>
          <w:rFonts w:ascii="Times New Roman" w:hAnsi="Times New Roman" w:cs="Times New Roman"/>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92"/>
        <w:gridCol w:w="1485"/>
        <w:gridCol w:w="1295"/>
        <w:gridCol w:w="1488"/>
        <w:gridCol w:w="1354"/>
      </w:tblGrid>
      <w:tr w:rsidR="006E75D8" w:rsidRPr="007130A8" w:rsidTr="00CA0EC7">
        <w:trPr>
          <w:trHeight w:val="449"/>
        </w:trPr>
        <w:tc>
          <w:tcPr>
            <w:tcW w:w="1678"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Name of Members</w:t>
            </w:r>
          </w:p>
        </w:tc>
        <w:tc>
          <w:tcPr>
            <w:tcW w:w="1692" w:type="dxa"/>
          </w:tcPr>
          <w:p w:rsidR="006E75D8" w:rsidRPr="007130A8" w:rsidRDefault="00771F48" w:rsidP="00CA0EC7">
            <w:pPr>
              <w:rPr>
                <w:rFonts w:ascii="Times New Roman" w:hAnsi="Times New Roman" w:cs="Times New Roman"/>
                <w:sz w:val="24"/>
                <w:szCs w:val="24"/>
              </w:rPr>
            </w:pPr>
            <w:proofErr w:type="spellStart"/>
            <w:r>
              <w:rPr>
                <w:rFonts w:ascii="Times New Roman" w:hAnsi="Times New Roman" w:cs="Times New Roman"/>
                <w:sz w:val="24"/>
                <w:szCs w:val="24"/>
              </w:rPr>
              <w:t>Renu</w:t>
            </w:r>
            <w:proofErr w:type="spellEnd"/>
            <w:r>
              <w:rPr>
                <w:rFonts w:ascii="Times New Roman" w:hAnsi="Times New Roman" w:cs="Times New Roman"/>
                <w:sz w:val="24"/>
                <w:szCs w:val="24"/>
              </w:rPr>
              <w:t xml:space="preserve"> Vinod</w:t>
            </w:r>
          </w:p>
        </w:tc>
        <w:tc>
          <w:tcPr>
            <w:tcW w:w="1485" w:type="dxa"/>
          </w:tcPr>
          <w:p w:rsidR="006E75D8" w:rsidRPr="007130A8" w:rsidRDefault="00771F48" w:rsidP="00CA0EC7">
            <w:pPr>
              <w:rPr>
                <w:rFonts w:ascii="Times New Roman" w:hAnsi="Times New Roman" w:cs="Times New Roman"/>
                <w:sz w:val="24"/>
                <w:szCs w:val="24"/>
              </w:rPr>
            </w:pPr>
            <w:proofErr w:type="spellStart"/>
            <w:r>
              <w:rPr>
                <w:rFonts w:ascii="Times New Roman" w:hAnsi="Times New Roman" w:cs="Times New Roman"/>
                <w:sz w:val="24"/>
                <w:szCs w:val="24"/>
              </w:rPr>
              <w:t>Shayoni</w:t>
            </w:r>
            <w:proofErr w:type="spellEnd"/>
            <w:r>
              <w:rPr>
                <w:rFonts w:ascii="Times New Roman" w:hAnsi="Times New Roman" w:cs="Times New Roman"/>
                <w:sz w:val="24"/>
                <w:szCs w:val="24"/>
              </w:rPr>
              <w:t xml:space="preserve"> Mehta</w:t>
            </w:r>
          </w:p>
        </w:tc>
        <w:tc>
          <w:tcPr>
            <w:tcW w:w="1295" w:type="dxa"/>
          </w:tcPr>
          <w:p w:rsidR="006E75D8" w:rsidRPr="007130A8" w:rsidRDefault="006E75D8" w:rsidP="00CA0EC7">
            <w:pPr>
              <w:rPr>
                <w:rFonts w:ascii="Times New Roman" w:hAnsi="Times New Roman" w:cs="Times New Roman"/>
                <w:sz w:val="24"/>
                <w:szCs w:val="24"/>
              </w:rPr>
            </w:pPr>
          </w:p>
        </w:tc>
        <w:tc>
          <w:tcPr>
            <w:tcW w:w="1488" w:type="dxa"/>
          </w:tcPr>
          <w:p w:rsidR="006E75D8" w:rsidRPr="007130A8" w:rsidRDefault="006E75D8" w:rsidP="00CA0EC7">
            <w:pPr>
              <w:rPr>
                <w:rFonts w:ascii="Times New Roman" w:hAnsi="Times New Roman" w:cs="Times New Roman"/>
                <w:sz w:val="24"/>
                <w:szCs w:val="24"/>
              </w:rPr>
            </w:pPr>
          </w:p>
        </w:tc>
        <w:tc>
          <w:tcPr>
            <w:tcW w:w="1354" w:type="dxa"/>
          </w:tcPr>
          <w:p w:rsidR="006E75D8" w:rsidRPr="007130A8" w:rsidRDefault="006E75D8" w:rsidP="00CA0EC7">
            <w:pPr>
              <w:rPr>
                <w:rFonts w:ascii="Times New Roman" w:hAnsi="Times New Roman" w:cs="Times New Roman"/>
                <w:sz w:val="24"/>
                <w:szCs w:val="24"/>
              </w:rPr>
            </w:pPr>
          </w:p>
        </w:tc>
      </w:tr>
      <w:tr w:rsidR="006E75D8" w:rsidRPr="007130A8" w:rsidTr="00CA0EC7">
        <w:trPr>
          <w:trHeight w:val="440"/>
        </w:trPr>
        <w:tc>
          <w:tcPr>
            <w:tcW w:w="1678"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Designation</w:t>
            </w:r>
          </w:p>
        </w:tc>
        <w:tc>
          <w:tcPr>
            <w:tcW w:w="1692" w:type="dxa"/>
          </w:tcPr>
          <w:p w:rsidR="006E75D8" w:rsidRPr="007130A8" w:rsidRDefault="00771F48" w:rsidP="00CA0EC7">
            <w:pPr>
              <w:rPr>
                <w:rFonts w:ascii="Times New Roman" w:hAnsi="Times New Roman" w:cs="Times New Roman"/>
                <w:sz w:val="24"/>
                <w:szCs w:val="24"/>
              </w:rPr>
            </w:pPr>
            <w:r>
              <w:rPr>
                <w:rFonts w:ascii="Times New Roman" w:hAnsi="Times New Roman" w:cs="Times New Roman"/>
                <w:sz w:val="24"/>
                <w:szCs w:val="24"/>
              </w:rPr>
              <w:t>Assistant Professor</w:t>
            </w:r>
          </w:p>
        </w:tc>
        <w:tc>
          <w:tcPr>
            <w:tcW w:w="1485" w:type="dxa"/>
          </w:tcPr>
          <w:p w:rsidR="006E75D8" w:rsidRPr="007130A8" w:rsidRDefault="00771F48" w:rsidP="00CA0EC7">
            <w:pPr>
              <w:rPr>
                <w:rFonts w:ascii="Times New Roman" w:hAnsi="Times New Roman" w:cs="Times New Roman"/>
                <w:sz w:val="24"/>
                <w:szCs w:val="24"/>
              </w:rPr>
            </w:pPr>
            <w:r>
              <w:rPr>
                <w:rFonts w:ascii="Times New Roman" w:hAnsi="Times New Roman" w:cs="Times New Roman"/>
                <w:sz w:val="24"/>
                <w:szCs w:val="24"/>
              </w:rPr>
              <w:t>Visiting faculty</w:t>
            </w:r>
            <w:bookmarkStart w:id="0" w:name="_GoBack"/>
            <w:bookmarkEnd w:id="0"/>
          </w:p>
        </w:tc>
        <w:tc>
          <w:tcPr>
            <w:tcW w:w="1295" w:type="dxa"/>
          </w:tcPr>
          <w:p w:rsidR="006E75D8" w:rsidRPr="007130A8" w:rsidRDefault="006E75D8" w:rsidP="00CA0EC7">
            <w:pPr>
              <w:rPr>
                <w:rFonts w:ascii="Times New Roman" w:hAnsi="Times New Roman" w:cs="Times New Roman"/>
                <w:sz w:val="24"/>
                <w:szCs w:val="24"/>
              </w:rPr>
            </w:pPr>
          </w:p>
        </w:tc>
        <w:tc>
          <w:tcPr>
            <w:tcW w:w="1488" w:type="dxa"/>
          </w:tcPr>
          <w:p w:rsidR="006E75D8" w:rsidRPr="007130A8" w:rsidRDefault="006E75D8" w:rsidP="00CA0EC7">
            <w:pPr>
              <w:rPr>
                <w:rFonts w:ascii="Times New Roman" w:hAnsi="Times New Roman" w:cs="Times New Roman"/>
                <w:sz w:val="24"/>
                <w:szCs w:val="24"/>
              </w:rPr>
            </w:pPr>
          </w:p>
        </w:tc>
        <w:tc>
          <w:tcPr>
            <w:tcW w:w="1354" w:type="dxa"/>
          </w:tcPr>
          <w:p w:rsidR="006E75D8" w:rsidRPr="007130A8" w:rsidRDefault="006E75D8" w:rsidP="00CA0EC7">
            <w:pPr>
              <w:rPr>
                <w:rFonts w:ascii="Times New Roman" w:hAnsi="Times New Roman" w:cs="Times New Roman"/>
                <w:sz w:val="24"/>
                <w:szCs w:val="24"/>
              </w:rPr>
            </w:pPr>
          </w:p>
        </w:tc>
      </w:tr>
      <w:tr w:rsidR="006E75D8" w:rsidRPr="007130A8" w:rsidTr="00CA0EC7">
        <w:trPr>
          <w:trHeight w:val="440"/>
        </w:trPr>
        <w:tc>
          <w:tcPr>
            <w:tcW w:w="1678"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Org. / Inst.</w:t>
            </w:r>
          </w:p>
        </w:tc>
        <w:tc>
          <w:tcPr>
            <w:tcW w:w="1692" w:type="dxa"/>
          </w:tcPr>
          <w:p w:rsidR="006E75D8" w:rsidRPr="007130A8" w:rsidRDefault="00771F48" w:rsidP="00CA0EC7">
            <w:pPr>
              <w:rPr>
                <w:rFonts w:ascii="Times New Roman" w:hAnsi="Times New Roman" w:cs="Times New Roman"/>
                <w:sz w:val="24"/>
                <w:szCs w:val="24"/>
              </w:rPr>
            </w:pPr>
            <w:r>
              <w:rPr>
                <w:rFonts w:ascii="Times New Roman" w:hAnsi="Times New Roman" w:cs="Times New Roman"/>
                <w:sz w:val="24"/>
                <w:szCs w:val="24"/>
              </w:rPr>
              <w:t>Pune University</w:t>
            </w:r>
          </w:p>
        </w:tc>
        <w:tc>
          <w:tcPr>
            <w:tcW w:w="1485" w:type="dxa"/>
          </w:tcPr>
          <w:p w:rsidR="006E75D8" w:rsidRPr="007130A8" w:rsidRDefault="00771F48" w:rsidP="00CA0EC7">
            <w:pPr>
              <w:rPr>
                <w:rFonts w:ascii="Times New Roman" w:hAnsi="Times New Roman" w:cs="Times New Roman"/>
                <w:sz w:val="24"/>
                <w:szCs w:val="24"/>
              </w:rPr>
            </w:pPr>
            <w:r>
              <w:rPr>
                <w:rFonts w:ascii="Times New Roman" w:hAnsi="Times New Roman" w:cs="Times New Roman"/>
                <w:sz w:val="24"/>
                <w:szCs w:val="24"/>
              </w:rPr>
              <w:t>Free lance</w:t>
            </w:r>
          </w:p>
        </w:tc>
        <w:tc>
          <w:tcPr>
            <w:tcW w:w="1295" w:type="dxa"/>
          </w:tcPr>
          <w:p w:rsidR="006E75D8" w:rsidRPr="007130A8" w:rsidRDefault="006E75D8" w:rsidP="00CA0EC7">
            <w:pPr>
              <w:rPr>
                <w:rFonts w:ascii="Times New Roman" w:hAnsi="Times New Roman" w:cs="Times New Roman"/>
                <w:sz w:val="24"/>
                <w:szCs w:val="24"/>
              </w:rPr>
            </w:pPr>
          </w:p>
        </w:tc>
        <w:tc>
          <w:tcPr>
            <w:tcW w:w="1488" w:type="dxa"/>
          </w:tcPr>
          <w:p w:rsidR="006E75D8" w:rsidRPr="007130A8" w:rsidRDefault="006E75D8" w:rsidP="00CA0EC7">
            <w:pPr>
              <w:rPr>
                <w:rFonts w:ascii="Times New Roman" w:hAnsi="Times New Roman" w:cs="Times New Roman"/>
                <w:sz w:val="24"/>
                <w:szCs w:val="24"/>
              </w:rPr>
            </w:pPr>
          </w:p>
        </w:tc>
        <w:tc>
          <w:tcPr>
            <w:tcW w:w="1354" w:type="dxa"/>
          </w:tcPr>
          <w:p w:rsidR="006E75D8" w:rsidRPr="007130A8" w:rsidRDefault="006E75D8" w:rsidP="00CA0EC7">
            <w:pPr>
              <w:rPr>
                <w:rFonts w:ascii="Times New Roman" w:hAnsi="Times New Roman" w:cs="Times New Roman"/>
                <w:sz w:val="24"/>
                <w:szCs w:val="24"/>
              </w:rPr>
            </w:pPr>
          </w:p>
        </w:tc>
      </w:tr>
      <w:tr w:rsidR="006E75D8" w:rsidRPr="007130A8" w:rsidTr="00CA0EC7">
        <w:trPr>
          <w:trHeight w:val="440"/>
        </w:trPr>
        <w:tc>
          <w:tcPr>
            <w:tcW w:w="1678"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Signature</w:t>
            </w:r>
          </w:p>
        </w:tc>
        <w:tc>
          <w:tcPr>
            <w:tcW w:w="1692" w:type="dxa"/>
          </w:tcPr>
          <w:p w:rsidR="006E75D8" w:rsidRPr="007130A8" w:rsidRDefault="006E75D8" w:rsidP="00CA0EC7">
            <w:pPr>
              <w:rPr>
                <w:rFonts w:ascii="Times New Roman" w:hAnsi="Times New Roman" w:cs="Times New Roman"/>
                <w:sz w:val="24"/>
                <w:szCs w:val="24"/>
              </w:rPr>
            </w:pPr>
          </w:p>
        </w:tc>
        <w:tc>
          <w:tcPr>
            <w:tcW w:w="1485" w:type="dxa"/>
          </w:tcPr>
          <w:p w:rsidR="006E75D8" w:rsidRPr="007130A8" w:rsidRDefault="006E75D8" w:rsidP="00CA0EC7">
            <w:pPr>
              <w:rPr>
                <w:rFonts w:ascii="Times New Roman" w:hAnsi="Times New Roman" w:cs="Times New Roman"/>
                <w:sz w:val="24"/>
                <w:szCs w:val="24"/>
              </w:rPr>
            </w:pPr>
          </w:p>
        </w:tc>
        <w:tc>
          <w:tcPr>
            <w:tcW w:w="1295" w:type="dxa"/>
          </w:tcPr>
          <w:p w:rsidR="006E75D8" w:rsidRPr="007130A8" w:rsidRDefault="006E75D8" w:rsidP="00CA0EC7">
            <w:pPr>
              <w:rPr>
                <w:rFonts w:ascii="Times New Roman" w:hAnsi="Times New Roman" w:cs="Times New Roman"/>
                <w:sz w:val="24"/>
                <w:szCs w:val="24"/>
              </w:rPr>
            </w:pPr>
          </w:p>
        </w:tc>
        <w:tc>
          <w:tcPr>
            <w:tcW w:w="1488" w:type="dxa"/>
          </w:tcPr>
          <w:p w:rsidR="006E75D8" w:rsidRPr="007130A8" w:rsidRDefault="006E75D8" w:rsidP="00CA0EC7">
            <w:pPr>
              <w:rPr>
                <w:rFonts w:ascii="Times New Roman" w:hAnsi="Times New Roman" w:cs="Times New Roman"/>
                <w:sz w:val="24"/>
                <w:szCs w:val="24"/>
              </w:rPr>
            </w:pPr>
          </w:p>
        </w:tc>
        <w:tc>
          <w:tcPr>
            <w:tcW w:w="1354" w:type="dxa"/>
          </w:tcPr>
          <w:p w:rsidR="006E75D8" w:rsidRPr="007130A8" w:rsidRDefault="006E75D8" w:rsidP="00CA0EC7">
            <w:pPr>
              <w:rPr>
                <w:rFonts w:ascii="Times New Roman" w:hAnsi="Times New Roman" w:cs="Times New Roman"/>
                <w:sz w:val="24"/>
                <w:szCs w:val="24"/>
              </w:rPr>
            </w:pPr>
          </w:p>
        </w:tc>
      </w:tr>
    </w:tbl>
    <w:p w:rsidR="006E75D8" w:rsidRPr="007130A8" w:rsidRDefault="006E75D8" w:rsidP="006E75D8">
      <w:pP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92"/>
        <w:gridCol w:w="1485"/>
        <w:gridCol w:w="1295"/>
        <w:gridCol w:w="1488"/>
        <w:gridCol w:w="1354"/>
      </w:tblGrid>
      <w:tr w:rsidR="006E75D8" w:rsidRPr="007130A8" w:rsidTr="00CA0EC7">
        <w:trPr>
          <w:trHeight w:val="449"/>
        </w:trPr>
        <w:tc>
          <w:tcPr>
            <w:tcW w:w="1692"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Name of Experts</w:t>
            </w:r>
          </w:p>
        </w:tc>
        <w:tc>
          <w:tcPr>
            <w:tcW w:w="1775" w:type="dxa"/>
          </w:tcPr>
          <w:p w:rsidR="006E75D8" w:rsidRPr="007130A8" w:rsidRDefault="006E75D8" w:rsidP="00CA0EC7">
            <w:pPr>
              <w:rPr>
                <w:rFonts w:ascii="Times New Roman" w:hAnsi="Times New Roman" w:cs="Times New Roman"/>
                <w:sz w:val="24"/>
                <w:szCs w:val="24"/>
              </w:rPr>
            </w:pPr>
          </w:p>
        </w:tc>
        <w:tc>
          <w:tcPr>
            <w:tcW w:w="1556" w:type="dxa"/>
          </w:tcPr>
          <w:p w:rsidR="006E75D8" w:rsidRPr="007130A8" w:rsidRDefault="006E75D8" w:rsidP="00CA0EC7">
            <w:pPr>
              <w:rPr>
                <w:rFonts w:ascii="Times New Roman" w:hAnsi="Times New Roman" w:cs="Times New Roman"/>
                <w:sz w:val="24"/>
                <w:szCs w:val="24"/>
              </w:rPr>
            </w:pPr>
          </w:p>
        </w:tc>
        <w:tc>
          <w:tcPr>
            <w:tcW w:w="1356" w:type="dxa"/>
          </w:tcPr>
          <w:p w:rsidR="006E75D8" w:rsidRPr="007130A8" w:rsidRDefault="006E75D8" w:rsidP="00CA0EC7">
            <w:pPr>
              <w:rPr>
                <w:rFonts w:ascii="Times New Roman" w:hAnsi="Times New Roman" w:cs="Times New Roman"/>
                <w:sz w:val="24"/>
                <w:szCs w:val="24"/>
              </w:rPr>
            </w:pPr>
          </w:p>
        </w:tc>
        <w:tc>
          <w:tcPr>
            <w:tcW w:w="1559" w:type="dxa"/>
          </w:tcPr>
          <w:p w:rsidR="006E75D8" w:rsidRPr="007130A8" w:rsidRDefault="006E75D8" w:rsidP="00CA0EC7">
            <w:pPr>
              <w:rPr>
                <w:rFonts w:ascii="Times New Roman" w:hAnsi="Times New Roman" w:cs="Times New Roman"/>
                <w:sz w:val="24"/>
                <w:szCs w:val="24"/>
              </w:rPr>
            </w:pPr>
          </w:p>
        </w:tc>
        <w:tc>
          <w:tcPr>
            <w:tcW w:w="1418" w:type="dxa"/>
          </w:tcPr>
          <w:p w:rsidR="006E75D8" w:rsidRPr="007130A8" w:rsidRDefault="006E75D8" w:rsidP="00CA0EC7">
            <w:pPr>
              <w:rPr>
                <w:rFonts w:ascii="Times New Roman" w:hAnsi="Times New Roman" w:cs="Times New Roman"/>
                <w:sz w:val="24"/>
                <w:szCs w:val="24"/>
              </w:rPr>
            </w:pPr>
          </w:p>
        </w:tc>
      </w:tr>
      <w:tr w:rsidR="006E75D8" w:rsidRPr="007130A8" w:rsidTr="00CA0EC7">
        <w:trPr>
          <w:trHeight w:val="440"/>
        </w:trPr>
        <w:tc>
          <w:tcPr>
            <w:tcW w:w="1692"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Designation</w:t>
            </w:r>
          </w:p>
        </w:tc>
        <w:tc>
          <w:tcPr>
            <w:tcW w:w="1775" w:type="dxa"/>
          </w:tcPr>
          <w:p w:rsidR="006E75D8" w:rsidRPr="007130A8" w:rsidRDefault="006E75D8" w:rsidP="00CA0EC7">
            <w:pPr>
              <w:rPr>
                <w:rFonts w:ascii="Times New Roman" w:hAnsi="Times New Roman" w:cs="Times New Roman"/>
                <w:sz w:val="24"/>
                <w:szCs w:val="24"/>
              </w:rPr>
            </w:pPr>
          </w:p>
        </w:tc>
        <w:tc>
          <w:tcPr>
            <w:tcW w:w="1556" w:type="dxa"/>
          </w:tcPr>
          <w:p w:rsidR="006E75D8" w:rsidRPr="007130A8" w:rsidRDefault="006E75D8" w:rsidP="00CA0EC7">
            <w:pPr>
              <w:rPr>
                <w:rFonts w:ascii="Times New Roman" w:hAnsi="Times New Roman" w:cs="Times New Roman"/>
                <w:sz w:val="24"/>
                <w:szCs w:val="24"/>
              </w:rPr>
            </w:pPr>
          </w:p>
        </w:tc>
        <w:tc>
          <w:tcPr>
            <w:tcW w:w="1356" w:type="dxa"/>
          </w:tcPr>
          <w:p w:rsidR="006E75D8" w:rsidRPr="007130A8" w:rsidRDefault="006E75D8" w:rsidP="00CA0EC7">
            <w:pPr>
              <w:rPr>
                <w:rFonts w:ascii="Times New Roman" w:hAnsi="Times New Roman" w:cs="Times New Roman"/>
                <w:sz w:val="24"/>
                <w:szCs w:val="24"/>
              </w:rPr>
            </w:pPr>
          </w:p>
        </w:tc>
        <w:tc>
          <w:tcPr>
            <w:tcW w:w="1559" w:type="dxa"/>
          </w:tcPr>
          <w:p w:rsidR="006E75D8" w:rsidRPr="007130A8" w:rsidRDefault="006E75D8" w:rsidP="00CA0EC7">
            <w:pPr>
              <w:rPr>
                <w:rFonts w:ascii="Times New Roman" w:hAnsi="Times New Roman" w:cs="Times New Roman"/>
                <w:sz w:val="24"/>
                <w:szCs w:val="24"/>
              </w:rPr>
            </w:pPr>
          </w:p>
        </w:tc>
        <w:tc>
          <w:tcPr>
            <w:tcW w:w="1418" w:type="dxa"/>
          </w:tcPr>
          <w:p w:rsidR="006E75D8" w:rsidRPr="007130A8" w:rsidRDefault="006E75D8" w:rsidP="00CA0EC7">
            <w:pPr>
              <w:rPr>
                <w:rFonts w:ascii="Times New Roman" w:hAnsi="Times New Roman" w:cs="Times New Roman"/>
                <w:sz w:val="24"/>
                <w:szCs w:val="24"/>
              </w:rPr>
            </w:pPr>
          </w:p>
        </w:tc>
      </w:tr>
      <w:tr w:rsidR="006E75D8" w:rsidRPr="007130A8" w:rsidTr="00CA0EC7">
        <w:trPr>
          <w:trHeight w:val="440"/>
        </w:trPr>
        <w:tc>
          <w:tcPr>
            <w:tcW w:w="1692"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Org. / Inst.</w:t>
            </w:r>
          </w:p>
        </w:tc>
        <w:tc>
          <w:tcPr>
            <w:tcW w:w="1775" w:type="dxa"/>
          </w:tcPr>
          <w:p w:rsidR="006E75D8" w:rsidRPr="007130A8" w:rsidRDefault="006E75D8" w:rsidP="00CA0EC7">
            <w:pPr>
              <w:rPr>
                <w:rFonts w:ascii="Times New Roman" w:hAnsi="Times New Roman" w:cs="Times New Roman"/>
                <w:sz w:val="24"/>
                <w:szCs w:val="24"/>
              </w:rPr>
            </w:pPr>
          </w:p>
        </w:tc>
        <w:tc>
          <w:tcPr>
            <w:tcW w:w="1556" w:type="dxa"/>
          </w:tcPr>
          <w:p w:rsidR="006E75D8" w:rsidRPr="007130A8" w:rsidRDefault="006E75D8" w:rsidP="00CA0EC7">
            <w:pPr>
              <w:rPr>
                <w:rFonts w:ascii="Times New Roman" w:hAnsi="Times New Roman" w:cs="Times New Roman"/>
                <w:sz w:val="24"/>
                <w:szCs w:val="24"/>
              </w:rPr>
            </w:pPr>
          </w:p>
        </w:tc>
        <w:tc>
          <w:tcPr>
            <w:tcW w:w="1356" w:type="dxa"/>
          </w:tcPr>
          <w:p w:rsidR="006E75D8" w:rsidRPr="007130A8" w:rsidRDefault="006E75D8" w:rsidP="00CA0EC7">
            <w:pPr>
              <w:rPr>
                <w:rFonts w:ascii="Times New Roman" w:hAnsi="Times New Roman" w:cs="Times New Roman"/>
                <w:sz w:val="24"/>
                <w:szCs w:val="24"/>
              </w:rPr>
            </w:pPr>
          </w:p>
        </w:tc>
        <w:tc>
          <w:tcPr>
            <w:tcW w:w="1559" w:type="dxa"/>
          </w:tcPr>
          <w:p w:rsidR="006E75D8" w:rsidRPr="007130A8" w:rsidRDefault="006E75D8" w:rsidP="00CA0EC7">
            <w:pPr>
              <w:rPr>
                <w:rFonts w:ascii="Times New Roman" w:hAnsi="Times New Roman" w:cs="Times New Roman"/>
                <w:sz w:val="24"/>
                <w:szCs w:val="24"/>
              </w:rPr>
            </w:pPr>
          </w:p>
        </w:tc>
        <w:tc>
          <w:tcPr>
            <w:tcW w:w="1418" w:type="dxa"/>
          </w:tcPr>
          <w:p w:rsidR="006E75D8" w:rsidRPr="007130A8" w:rsidRDefault="006E75D8" w:rsidP="00CA0EC7">
            <w:pPr>
              <w:rPr>
                <w:rFonts w:ascii="Times New Roman" w:hAnsi="Times New Roman" w:cs="Times New Roman"/>
                <w:sz w:val="24"/>
                <w:szCs w:val="24"/>
              </w:rPr>
            </w:pPr>
          </w:p>
        </w:tc>
      </w:tr>
      <w:tr w:rsidR="006E75D8" w:rsidRPr="007130A8" w:rsidTr="00CA0EC7">
        <w:trPr>
          <w:trHeight w:val="440"/>
        </w:trPr>
        <w:tc>
          <w:tcPr>
            <w:tcW w:w="1692" w:type="dxa"/>
            <w:vAlign w:val="center"/>
          </w:tcPr>
          <w:p w:rsidR="006E75D8" w:rsidRPr="007130A8" w:rsidRDefault="006E75D8" w:rsidP="00CA0EC7">
            <w:pPr>
              <w:jc w:val="center"/>
              <w:rPr>
                <w:rFonts w:ascii="Times New Roman" w:hAnsi="Times New Roman" w:cs="Times New Roman"/>
                <w:b/>
                <w:sz w:val="24"/>
                <w:szCs w:val="24"/>
              </w:rPr>
            </w:pPr>
            <w:r w:rsidRPr="007130A8">
              <w:rPr>
                <w:rFonts w:ascii="Times New Roman" w:hAnsi="Times New Roman" w:cs="Times New Roman"/>
                <w:b/>
                <w:sz w:val="24"/>
                <w:szCs w:val="24"/>
              </w:rPr>
              <w:t>Signature</w:t>
            </w:r>
          </w:p>
        </w:tc>
        <w:tc>
          <w:tcPr>
            <w:tcW w:w="1775" w:type="dxa"/>
          </w:tcPr>
          <w:p w:rsidR="006E75D8" w:rsidRPr="007130A8" w:rsidRDefault="006E75D8" w:rsidP="00CA0EC7">
            <w:pPr>
              <w:rPr>
                <w:rFonts w:ascii="Times New Roman" w:hAnsi="Times New Roman" w:cs="Times New Roman"/>
                <w:sz w:val="24"/>
                <w:szCs w:val="24"/>
              </w:rPr>
            </w:pPr>
          </w:p>
        </w:tc>
        <w:tc>
          <w:tcPr>
            <w:tcW w:w="1556" w:type="dxa"/>
          </w:tcPr>
          <w:p w:rsidR="006E75D8" w:rsidRPr="007130A8" w:rsidRDefault="006E75D8" w:rsidP="00CA0EC7">
            <w:pPr>
              <w:rPr>
                <w:rFonts w:ascii="Times New Roman" w:hAnsi="Times New Roman" w:cs="Times New Roman"/>
                <w:sz w:val="24"/>
                <w:szCs w:val="24"/>
              </w:rPr>
            </w:pPr>
          </w:p>
        </w:tc>
        <w:tc>
          <w:tcPr>
            <w:tcW w:w="1356" w:type="dxa"/>
          </w:tcPr>
          <w:p w:rsidR="006E75D8" w:rsidRPr="007130A8" w:rsidRDefault="006E75D8" w:rsidP="00CA0EC7">
            <w:pPr>
              <w:rPr>
                <w:rFonts w:ascii="Times New Roman" w:hAnsi="Times New Roman" w:cs="Times New Roman"/>
                <w:sz w:val="24"/>
                <w:szCs w:val="24"/>
              </w:rPr>
            </w:pPr>
          </w:p>
        </w:tc>
        <w:tc>
          <w:tcPr>
            <w:tcW w:w="1559" w:type="dxa"/>
          </w:tcPr>
          <w:p w:rsidR="006E75D8" w:rsidRPr="007130A8" w:rsidRDefault="006E75D8" w:rsidP="00CA0EC7">
            <w:pPr>
              <w:rPr>
                <w:rFonts w:ascii="Times New Roman" w:hAnsi="Times New Roman" w:cs="Times New Roman"/>
                <w:sz w:val="24"/>
                <w:szCs w:val="24"/>
              </w:rPr>
            </w:pPr>
          </w:p>
        </w:tc>
        <w:tc>
          <w:tcPr>
            <w:tcW w:w="1418" w:type="dxa"/>
          </w:tcPr>
          <w:p w:rsidR="006E75D8" w:rsidRPr="007130A8" w:rsidRDefault="006E75D8" w:rsidP="00CA0EC7">
            <w:pPr>
              <w:rPr>
                <w:rFonts w:ascii="Times New Roman" w:hAnsi="Times New Roman" w:cs="Times New Roman"/>
                <w:sz w:val="24"/>
                <w:szCs w:val="24"/>
              </w:rPr>
            </w:pPr>
          </w:p>
        </w:tc>
      </w:tr>
    </w:tbl>
    <w:p w:rsidR="006E75D8" w:rsidRPr="007130A8" w:rsidRDefault="006E75D8" w:rsidP="006E75D8">
      <w:pPr>
        <w:tabs>
          <w:tab w:val="left" w:pos="3233"/>
        </w:tabs>
        <w:rPr>
          <w:rFonts w:ascii="Times New Roman" w:hAnsi="Times New Roman" w:cs="Times New Roman"/>
          <w:b/>
          <w:sz w:val="24"/>
          <w:szCs w:val="24"/>
        </w:rPr>
      </w:pPr>
    </w:p>
    <w:p w:rsidR="006E75D8" w:rsidRPr="007130A8" w:rsidRDefault="006E75D8" w:rsidP="006E75D8">
      <w:pPr>
        <w:tabs>
          <w:tab w:val="left" w:pos="3233"/>
        </w:tabs>
        <w:rPr>
          <w:rFonts w:ascii="Times New Roman" w:hAnsi="Times New Roman" w:cs="Times New Roman"/>
          <w:b/>
          <w:sz w:val="24"/>
          <w:szCs w:val="24"/>
        </w:rPr>
      </w:pPr>
      <w:r w:rsidRPr="007130A8">
        <w:rPr>
          <w:rFonts w:ascii="Times New Roman" w:hAnsi="Times New Roman" w:cs="Times New Roman"/>
          <w:b/>
          <w:sz w:val="24"/>
          <w:szCs w:val="24"/>
        </w:rPr>
        <w:t xml:space="preserve"> Signature of Dean:</w:t>
      </w:r>
    </w:p>
    <w:p w:rsidR="006E75D8" w:rsidRPr="007130A8" w:rsidRDefault="006E75D8" w:rsidP="006E75D8">
      <w:pPr>
        <w:tabs>
          <w:tab w:val="left" w:pos="3233"/>
        </w:tabs>
        <w:rPr>
          <w:rFonts w:ascii="Times New Roman" w:hAnsi="Times New Roman" w:cs="Times New Roman"/>
          <w:b/>
          <w:sz w:val="24"/>
          <w:szCs w:val="24"/>
        </w:rPr>
      </w:pPr>
      <w:r w:rsidRPr="007130A8">
        <w:rPr>
          <w:rFonts w:ascii="Times New Roman" w:hAnsi="Times New Roman" w:cs="Times New Roman"/>
          <w:b/>
          <w:sz w:val="24"/>
          <w:szCs w:val="24"/>
        </w:rPr>
        <w:t>Date:</w:t>
      </w:r>
    </w:p>
    <w:p w:rsidR="006E75D8" w:rsidRDefault="006E75D8" w:rsidP="006E75D8">
      <w:pPr>
        <w:rPr>
          <w:rFonts w:ascii="Times New Roman" w:hAnsi="Times New Roman" w:cs="Times New Roman"/>
          <w:color w:val="FF0000"/>
        </w:rPr>
      </w:pPr>
    </w:p>
    <w:p w:rsidR="00FF27AE" w:rsidRDefault="00FF27AE"/>
    <w:sectPr w:rsidR="00FF27AE" w:rsidSect="00CA0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740"/>
    <w:multiLevelType w:val="hybridMultilevel"/>
    <w:tmpl w:val="82F68796"/>
    <w:lvl w:ilvl="0" w:tplc="40090001">
      <w:start w:val="1"/>
      <w:numFmt w:val="bullet"/>
      <w:lvlText w:val=""/>
      <w:lvlJc w:val="left"/>
      <w:pPr>
        <w:ind w:left="992" w:hanging="360"/>
      </w:pPr>
      <w:rPr>
        <w:rFonts w:ascii="Symbol" w:hAnsi="Symbol" w:hint="default"/>
      </w:rPr>
    </w:lvl>
    <w:lvl w:ilvl="1" w:tplc="40090003" w:tentative="1">
      <w:start w:val="1"/>
      <w:numFmt w:val="bullet"/>
      <w:lvlText w:val="o"/>
      <w:lvlJc w:val="left"/>
      <w:pPr>
        <w:ind w:left="1712" w:hanging="360"/>
      </w:pPr>
      <w:rPr>
        <w:rFonts w:ascii="Courier New" w:hAnsi="Courier New" w:cs="Courier New" w:hint="default"/>
      </w:rPr>
    </w:lvl>
    <w:lvl w:ilvl="2" w:tplc="40090005" w:tentative="1">
      <w:start w:val="1"/>
      <w:numFmt w:val="bullet"/>
      <w:lvlText w:val=""/>
      <w:lvlJc w:val="left"/>
      <w:pPr>
        <w:ind w:left="2432" w:hanging="360"/>
      </w:pPr>
      <w:rPr>
        <w:rFonts w:ascii="Wingdings" w:hAnsi="Wingdings" w:hint="default"/>
      </w:rPr>
    </w:lvl>
    <w:lvl w:ilvl="3" w:tplc="40090001" w:tentative="1">
      <w:start w:val="1"/>
      <w:numFmt w:val="bullet"/>
      <w:lvlText w:val=""/>
      <w:lvlJc w:val="left"/>
      <w:pPr>
        <w:ind w:left="3152" w:hanging="360"/>
      </w:pPr>
      <w:rPr>
        <w:rFonts w:ascii="Symbol" w:hAnsi="Symbol" w:hint="default"/>
      </w:rPr>
    </w:lvl>
    <w:lvl w:ilvl="4" w:tplc="40090003" w:tentative="1">
      <w:start w:val="1"/>
      <w:numFmt w:val="bullet"/>
      <w:lvlText w:val="o"/>
      <w:lvlJc w:val="left"/>
      <w:pPr>
        <w:ind w:left="3872" w:hanging="360"/>
      </w:pPr>
      <w:rPr>
        <w:rFonts w:ascii="Courier New" w:hAnsi="Courier New" w:cs="Courier New" w:hint="default"/>
      </w:rPr>
    </w:lvl>
    <w:lvl w:ilvl="5" w:tplc="40090005" w:tentative="1">
      <w:start w:val="1"/>
      <w:numFmt w:val="bullet"/>
      <w:lvlText w:val=""/>
      <w:lvlJc w:val="left"/>
      <w:pPr>
        <w:ind w:left="4592" w:hanging="360"/>
      </w:pPr>
      <w:rPr>
        <w:rFonts w:ascii="Wingdings" w:hAnsi="Wingdings" w:hint="default"/>
      </w:rPr>
    </w:lvl>
    <w:lvl w:ilvl="6" w:tplc="40090001" w:tentative="1">
      <w:start w:val="1"/>
      <w:numFmt w:val="bullet"/>
      <w:lvlText w:val=""/>
      <w:lvlJc w:val="left"/>
      <w:pPr>
        <w:ind w:left="5312" w:hanging="360"/>
      </w:pPr>
      <w:rPr>
        <w:rFonts w:ascii="Symbol" w:hAnsi="Symbol" w:hint="default"/>
      </w:rPr>
    </w:lvl>
    <w:lvl w:ilvl="7" w:tplc="40090003" w:tentative="1">
      <w:start w:val="1"/>
      <w:numFmt w:val="bullet"/>
      <w:lvlText w:val="o"/>
      <w:lvlJc w:val="left"/>
      <w:pPr>
        <w:ind w:left="6032" w:hanging="360"/>
      </w:pPr>
      <w:rPr>
        <w:rFonts w:ascii="Courier New" w:hAnsi="Courier New" w:cs="Courier New" w:hint="default"/>
      </w:rPr>
    </w:lvl>
    <w:lvl w:ilvl="8" w:tplc="40090005" w:tentative="1">
      <w:start w:val="1"/>
      <w:numFmt w:val="bullet"/>
      <w:lvlText w:val=""/>
      <w:lvlJc w:val="left"/>
      <w:pPr>
        <w:ind w:left="6752" w:hanging="360"/>
      </w:pPr>
      <w:rPr>
        <w:rFonts w:ascii="Wingdings" w:hAnsi="Wingdings" w:hint="default"/>
      </w:rPr>
    </w:lvl>
  </w:abstractNum>
  <w:abstractNum w:abstractNumId="1" w15:restartNumberingAfterBreak="0">
    <w:nsid w:val="2076090B"/>
    <w:multiLevelType w:val="hybridMultilevel"/>
    <w:tmpl w:val="4B1A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83ED3"/>
    <w:multiLevelType w:val="hybridMultilevel"/>
    <w:tmpl w:val="D6540D90"/>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3" w15:restartNumberingAfterBreak="0">
    <w:nsid w:val="3D1B76C5"/>
    <w:multiLevelType w:val="hybridMultilevel"/>
    <w:tmpl w:val="C05C2CC8"/>
    <w:lvl w:ilvl="0" w:tplc="5074DF80">
      <w:start w:val="1"/>
      <w:numFmt w:val="bullet"/>
      <w:lvlText w:val=""/>
      <w:lvlJc w:val="left"/>
      <w:pPr>
        <w:ind w:left="1046" w:hanging="360"/>
      </w:pPr>
      <w:rPr>
        <w:rFonts w:ascii="Symbol" w:hAnsi="Symbol" w:hint="default"/>
        <w:sz w:val="20"/>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4" w15:restartNumberingAfterBreak="0">
    <w:nsid w:val="3DB74B1A"/>
    <w:multiLevelType w:val="hybridMultilevel"/>
    <w:tmpl w:val="ABD6ABC4"/>
    <w:lvl w:ilvl="0" w:tplc="1E945C6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B1A56DC"/>
    <w:multiLevelType w:val="hybridMultilevel"/>
    <w:tmpl w:val="67441C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90138F4"/>
    <w:multiLevelType w:val="hybridMultilevel"/>
    <w:tmpl w:val="50203FD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5E5C4040"/>
    <w:multiLevelType w:val="hybridMultilevel"/>
    <w:tmpl w:val="2BD298D0"/>
    <w:lvl w:ilvl="0" w:tplc="40090001">
      <w:start w:val="1"/>
      <w:numFmt w:val="bullet"/>
      <w:lvlText w:val=""/>
      <w:lvlJc w:val="left"/>
      <w:pPr>
        <w:ind w:left="992" w:hanging="360"/>
      </w:pPr>
      <w:rPr>
        <w:rFonts w:ascii="Symbol" w:hAnsi="Symbol" w:hint="default"/>
      </w:rPr>
    </w:lvl>
    <w:lvl w:ilvl="1" w:tplc="40090003" w:tentative="1">
      <w:start w:val="1"/>
      <w:numFmt w:val="bullet"/>
      <w:lvlText w:val="o"/>
      <w:lvlJc w:val="left"/>
      <w:pPr>
        <w:ind w:left="1712" w:hanging="360"/>
      </w:pPr>
      <w:rPr>
        <w:rFonts w:ascii="Courier New" w:hAnsi="Courier New" w:cs="Courier New" w:hint="default"/>
      </w:rPr>
    </w:lvl>
    <w:lvl w:ilvl="2" w:tplc="40090005" w:tentative="1">
      <w:start w:val="1"/>
      <w:numFmt w:val="bullet"/>
      <w:lvlText w:val=""/>
      <w:lvlJc w:val="left"/>
      <w:pPr>
        <w:ind w:left="2432" w:hanging="360"/>
      </w:pPr>
      <w:rPr>
        <w:rFonts w:ascii="Wingdings" w:hAnsi="Wingdings" w:hint="default"/>
      </w:rPr>
    </w:lvl>
    <w:lvl w:ilvl="3" w:tplc="40090001" w:tentative="1">
      <w:start w:val="1"/>
      <w:numFmt w:val="bullet"/>
      <w:lvlText w:val=""/>
      <w:lvlJc w:val="left"/>
      <w:pPr>
        <w:ind w:left="3152" w:hanging="360"/>
      </w:pPr>
      <w:rPr>
        <w:rFonts w:ascii="Symbol" w:hAnsi="Symbol" w:hint="default"/>
      </w:rPr>
    </w:lvl>
    <w:lvl w:ilvl="4" w:tplc="40090003" w:tentative="1">
      <w:start w:val="1"/>
      <w:numFmt w:val="bullet"/>
      <w:lvlText w:val="o"/>
      <w:lvlJc w:val="left"/>
      <w:pPr>
        <w:ind w:left="3872" w:hanging="360"/>
      </w:pPr>
      <w:rPr>
        <w:rFonts w:ascii="Courier New" w:hAnsi="Courier New" w:cs="Courier New" w:hint="default"/>
      </w:rPr>
    </w:lvl>
    <w:lvl w:ilvl="5" w:tplc="40090005" w:tentative="1">
      <w:start w:val="1"/>
      <w:numFmt w:val="bullet"/>
      <w:lvlText w:val=""/>
      <w:lvlJc w:val="left"/>
      <w:pPr>
        <w:ind w:left="4592" w:hanging="360"/>
      </w:pPr>
      <w:rPr>
        <w:rFonts w:ascii="Wingdings" w:hAnsi="Wingdings" w:hint="default"/>
      </w:rPr>
    </w:lvl>
    <w:lvl w:ilvl="6" w:tplc="40090001" w:tentative="1">
      <w:start w:val="1"/>
      <w:numFmt w:val="bullet"/>
      <w:lvlText w:val=""/>
      <w:lvlJc w:val="left"/>
      <w:pPr>
        <w:ind w:left="5312" w:hanging="360"/>
      </w:pPr>
      <w:rPr>
        <w:rFonts w:ascii="Symbol" w:hAnsi="Symbol" w:hint="default"/>
      </w:rPr>
    </w:lvl>
    <w:lvl w:ilvl="7" w:tplc="40090003" w:tentative="1">
      <w:start w:val="1"/>
      <w:numFmt w:val="bullet"/>
      <w:lvlText w:val="o"/>
      <w:lvlJc w:val="left"/>
      <w:pPr>
        <w:ind w:left="6032" w:hanging="360"/>
      </w:pPr>
      <w:rPr>
        <w:rFonts w:ascii="Courier New" w:hAnsi="Courier New" w:cs="Courier New" w:hint="default"/>
      </w:rPr>
    </w:lvl>
    <w:lvl w:ilvl="8" w:tplc="40090005" w:tentative="1">
      <w:start w:val="1"/>
      <w:numFmt w:val="bullet"/>
      <w:lvlText w:val=""/>
      <w:lvlJc w:val="left"/>
      <w:pPr>
        <w:ind w:left="6752" w:hanging="360"/>
      </w:pPr>
      <w:rPr>
        <w:rFonts w:ascii="Wingdings" w:hAnsi="Wingdings" w:hint="default"/>
      </w:rPr>
    </w:lvl>
  </w:abstractNum>
  <w:abstractNum w:abstractNumId="8" w15:restartNumberingAfterBreak="0">
    <w:nsid w:val="6D8E33DD"/>
    <w:multiLevelType w:val="hybridMultilevel"/>
    <w:tmpl w:val="D50E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35C69"/>
    <w:multiLevelType w:val="hybridMultilevel"/>
    <w:tmpl w:val="FD6A7C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9"/>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75D8"/>
    <w:rsid w:val="00254921"/>
    <w:rsid w:val="00520C32"/>
    <w:rsid w:val="00686CDE"/>
    <w:rsid w:val="006C0E45"/>
    <w:rsid w:val="006E5DD2"/>
    <w:rsid w:val="006E75D8"/>
    <w:rsid w:val="00771F48"/>
    <w:rsid w:val="007B2BCD"/>
    <w:rsid w:val="00A506B0"/>
    <w:rsid w:val="00A531D5"/>
    <w:rsid w:val="00AF2CB1"/>
    <w:rsid w:val="00CA0EC7"/>
    <w:rsid w:val="00CB6520"/>
    <w:rsid w:val="00CC2AD7"/>
    <w:rsid w:val="00E01A91"/>
    <w:rsid w:val="00F269DD"/>
    <w:rsid w:val="00F30023"/>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1AB6"/>
  <w15:docId w15:val="{3B0B05D6-FB90-42C9-B3CA-DC714EE1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D8"/>
    <w:rPr>
      <w:lang w:val="en-IN"/>
    </w:rPr>
  </w:style>
  <w:style w:type="paragraph" w:styleId="Heading2">
    <w:name w:val="heading 2"/>
    <w:basedOn w:val="Normal"/>
    <w:next w:val="Normal"/>
    <w:link w:val="Heading2Char"/>
    <w:uiPriority w:val="9"/>
    <w:unhideWhenUsed/>
    <w:qFormat/>
    <w:rsid w:val="006E75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5D8"/>
    <w:rPr>
      <w:rFonts w:asciiTheme="majorHAnsi" w:eastAsiaTheme="majorEastAsia" w:hAnsiTheme="majorHAnsi" w:cstheme="majorBidi"/>
      <w:b/>
      <w:bCs/>
      <w:color w:val="4F81BD" w:themeColor="accent1"/>
      <w:sz w:val="26"/>
      <w:szCs w:val="26"/>
      <w:lang w:val="en-IN"/>
    </w:rPr>
  </w:style>
  <w:style w:type="table" w:styleId="TableGrid">
    <w:name w:val="Table Grid"/>
    <w:basedOn w:val="TableNormal"/>
    <w:uiPriority w:val="59"/>
    <w:rsid w:val="006E75D8"/>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5D8"/>
    <w:pPr>
      <w:spacing w:after="0" w:line="240" w:lineRule="auto"/>
      <w:ind w:left="720"/>
      <w:contextualSpacing/>
    </w:pPr>
    <w:rPr>
      <w:lang w:val="en-US"/>
    </w:rPr>
  </w:style>
  <w:style w:type="paragraph" w:styleId="BalloonText">
    <w:name w:val="Balloon Text"/>
    <w:basedOn w:val="Normal"/>
    <w:link w:val="BalloonTextChar"/>
    <w:uiPriority w:val="99"/>
    <w:semiHidden/>
    <w:unhideWhenUsed/>
    <w:rsid w:val="006E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D8"/>
    <w:rPr>
      <w:rFonts w:ascii="Tahoma" w:hAnsi="Tahoma" w:cs="Tahoma"/>
      <w:sz w:val="16"/>
      <w:szCs w:val="16"/>
      <w:lang w:val="en-IN"/>
    </w:rPr>
  </w:style>
  <w:style w:type="paragraph" w:styleId="NoSpacing">
    <w:name w:val="No Spacing"/>
    <w:link w:val="NoSpacingChar"/>
    <w:uiPriority w:val="1"/>
    <w:qFormat/>
    <w:rsid w:val="006E75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75D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Lelith Daniel</dc:creator>
  <cp:lastModifiedBy>Shweta Sinha Deshpande</cp:lastModifiedBy>
  <cp:revision>9</cp:revision>
  <dcterms:created xsi:type="dcterms:W3CDTF">2018-01-04T15:29:00Z</dcterms:created>
  <dcterms:modified xsi:type="dcterms:W3CDTF">2018-01-04T17:15:00Z</dcterms:modified>
</cp:coreProperties>
</file>