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5" w:rsidRDefault="004F7255" w:rsidP="004F7255">
      <w:pPr>
        <w:spacing w:after="0" w:line="240" w:lineRule="auto"/>
        <w:jc w:val="center"/>
      </w:pPr>
      <w:r>
        <w:t xml:space="preserve">    </w:t>
      </w:r>
      <w:r w:rsidRPr="00765214">
        <w:rPr>
          <w:noProof/>
          <w:color w:val="990033"/>
        </w:rPr>
        <w:drawing>
          <wp:inline distT="0" distB="0" distL="0" distR="0">
            <wp:extent cx="659423" cy="682506"/>
            <wp:effectExtent l="0" t="0" r="762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" cy="6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4F7255" w:rsidRDefault="004F7255" w:rsidP="004F7255">
      <w:pPr>
        <w:jc w:val="center"/>
      </w:pPr>
      <w:r w:rsidRPr="00765214">
        <w:rPr>
          <w:rFonts w:ascii="Cambria" w:hAnsi="Cambria"/>
          <w:b/>
          <w:color w:val="C00000"/>
          <w:sz w:val="28"/>
          <w:szCs w:val="28"/>
        </w:rPr>
        <w:t xml:space="preserve">SYMBIOSIS INTERNATIONAL (DEEMED UNIVERSITY) </w:t>
      </w:r>
      <w:r w:rsidRPr="009344B2">
        <w:rPr>
          <w:rFonts w:ascii="Cambria" w:hAnsi="Cambria" w:cs="Arial"/>
          <w:bCs/>
          <w:color w:val="000000" w:themeColor="text1"/>
          <w:sz w:val="14"/>
          <w:szCs w:val="16"/>
        </w:rPr>
        <w:br/>
      </w:r>
      <w:r w:rsidRPr="00950574">
        <w:rPr>
          <w:rFonts w:ascii="Cambria" w:hAnsi="Cambria" w:cs="Arial"/>
          <w:bCs/>
          <w:color w:val="000000" w:themeColor="text1"/>
          <w:sz w:val="14"/>
          <w:szCs w:val="16"/>
        </w:rPr>
        <w:t>(Established under section 3 of the UGC Act 1956</w:t>
      </w:r>
      <w:proofErr w:type="gramStart"/>
      <w:r w:rsidRPr="00950574">
        <w:rPr>
          <w:rFonts w:ascii="Cambria" w:hAnsi="Cambria" w:cs="Arial"/>
          <w:bCs/>
          <w:color w:val="000000" w:themeColor="text1"/>
          <w:sz w:val="14"/>
          <w:szCs w:val="16"/>
        </w:rPr>
        <w:t>)</w:t>
      </w:r>
      <w:proofErr w:type="gramEnd"/>
      <w:r w:rsidRPr="00950574">
        <w:rPr>
          <w:rFonts w:ascii="Cambria" w:hAnsi="Cambria" w:cs="Arial"/>
          <w:bCs/>
          <w:color w:val="000000" w:themeColor="text1"/>
          <w:sz w:val="16"/>
          <w:szCs w:val="16"/>
        </w:rPr>
        <w:br/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t>Re - accredited by NAAC with ‘A’ Grade</w:t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softHyphen/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softHyphen/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softHyphen/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softHyphen/>
      </w:r>
      <w:r w:rsidRPr="00765214">
        <w:rPr>
          <w:rFonts w:ascii="Cambria" w:hAnsi="Cambria" w:cs="Arial"/>
          <w:b/>
          <w:bCs/>
          <w:color w:val="C00000"/>
          <w:sz w:val="16"/>
          <w:szCs w:val="16"/>
        </w:rPr>
        <w:softHyphen/>
      </w:r>
      <w:r w:rsidRPr="00950574">
        <w:rPr>
          <w:rFonts w:ascii="Cambria" w:hAnsi="Cambria" w:cs="Arial"/>
          <w:bCs/>
          <w:color w:val="000000" w:themeColor="text1"/>
          <w:sz w:val="16"/>
          <w:szCs w:val="16"/>
        </w:rPr>
        <w:br/>
      </w:r>
      <w:r w:rsidRPr="00765214">
        <w:rPr>
          <w:rFonts w:ascii="Cambria" w:hAnsi="Cambria" w:cs="Arial"/>
          <w:b/>
          <w:bCs/>
          <w:color w:val="365F91" w:themeColor="accent1" w:themeShade="BF"/>
          <w:sz w:val="16"/>
          <w:szCs w:val="16"/>
        </w:rPr>
        <w:t>Founder: Prof. Dr. S. B. Mujumdar, M.</w:t>
      </w:r>
      <w:proofErr w:type="spellStart"/>
      <w:r w:rsidRPr="00765214">
        <w:rPr>
          <w:rFonts w:ascii="Cambria" w:hAnsi="Cambria" w:cs="Arial"/>
          <w:b/>
          <w:bCs/>
          <w:color w:val="365F91" w:themeColor="accent1" w:themeShade="BF"/>
          <w:sz w:val="16"/>
          <w:szCs w:val="16"/>
        </w:rPr>
        <w:t>Sc</w:t>
      </w:r>
      <w:proofErr w:type="spellEnd"/>
      <w:r w:rsidRPr="00765214">
        <w:rPr>
          <w:rFonts w:ascii="Cambria" w:hAnsi="Cambria" w:cs="Arial"/>
          <w:b/>
          <w:bCs/>
          <w:color w:val="365F91" w:themeColor="accent1" w:themeShade="BF"/>
          <w:sz w:val="16"/>
          <w:szCs w:val="16"/>
        </w:rPr>
        <w:t xml:space="preserve">.,Ph.D. (Awarded Padma </w:t>
      </w:r>
      <w:proofErr w:type="spellStart"/>
      <w:r w:rsidRPr="00765214">
        <w:rPr>
          <w:rFonts w:ascii="Cambria" w:hAnsi="Cambria" w:cs="Arial"/>
          <w:b/>
          <w:bCs/>
          <w:color w:val="365F91" w:themeColor="accent1" w:themeShade="BF"/>
          <w:sz w:val="16"/>
          <w:szCs w:val="16"/>
        </w:rPr>
        <w:t>Bhushan</w:t>
      </w:r>
      <w:proofErr w:type="spellEnd"/>
      <w:r w:rsidRPr="00765214">
        <w:rPr>
          <w:rFonts w:ascii="Cambria" w:hAnsi="Cambria" w:cs="Arial"/>
          <w:b/>
          <w:bCs/>
          <w:color w:val="365F91" w:themeColor="accent1" w:themeShade="BF"/>
          <w:sz w:val="16"/>
          <w:szCs w:val="16"/>
        </w:rPr>
        <w:t xml:space="preserve"> and Padma Shri by President of India)</w:t>
      </w:r>
      <w:r w:rsidRPr="00765214">
        <w:rPr>
          <w:rFonts w:ascii="Cambria" w:hAnsi="Cambria" w:cs="Arial"/>
          <w:bCs/>
          <w:color w:val="365F91" w:themeColor="accent1" w:themeShade="BF"/>
          <w:sz w:val="16"/>
          <w:szCs w:val="16"/>
        </w:rPr>
        <w:br/>
      </w:r>
    </w:p>
    <w:p w:rsidR="00923765" w:rsidRPr="007300F9" w:rsidRDefault="004F7255" w:rsidP="004F7255">
      <w:pPr>
        <w:pStyle w:val="Heading2"/>
        <w:jc w:val="center"/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</w:pPr>
      <w:r w:rsidRPr="004F7255">
        <w:rPr>
          <w:rFonts w:ascii="Verdana" w:eastAsia="Times New Roman" w:hAnsi="Verdana" w:cs="Times New Roman"/>
          <w:bCs w:val="0"/>
          <w:color w:val="000000"/>
          <w:sz w:val="18"/>
          <w:szCs w:val="18"/>
        </w:rPr>
        <w:t>(Established under section 3 of the UGC Act 1956, by notification No.F.9-12/2001-U3 Government of India)</w:t>
      </w:r>
      <w:r w:rsidRPr="000404D6">
        <w:rPr>
          <w:rFonts w:ascii="Verdana" w:eastAsia="Times New Roman" w:hAnsi="Verdana" w:cs="Times New Roman"/>
          <w:bCs w:val="0"/>
          <w:color w:val="000000"/>
          <w:sz w:val="18"/>
          <w:szCs w:val="18"/>
        </w:rPr>
        <w:br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>Accredited by NAAC with ‘A’ Grade</w:t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softHyphen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softHyphen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softHyphen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softHyphen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softHyphen/>
      </w:r>
      <w:r w:rsidRPr="000404D6">
        <w:rPr>
          <w:rFonts w:ascii="Verdana" w:eastAsia="Times New Roman" w:hAnsi="Verdana" w:cs="Times New Roman"/>
          <w:bCs w:val="0"/>
          <w:color w:val="000000"/>
          <w:sz w:val="18"/>
          <w:szCs w:val="18"/>
        </w:rPr>
        <w:br/>
      </w:r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>Founder: Prof. Dr. S. B. Mujumdar, M.</w:t>
      </w:r>
      <w:proofErr w:type="spellStart"/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>Sc</w:t>
      </w:r>
      <w:proofErr w:type="spellEnd"/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>.</w:t>
      </w:r>
      <w:proofErr w:type="gramStart"/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>,Ph.D</w:t>
      </w:r>
      <w:proofErr w:type="gramEnd"/>
      <w:r w:rsidRPr="000404D6">
        <w:rPr>
          <w:rFonts w:ascii="Verdana" w:eastAsia="Times New Roman" w:hAnsi="Verdana" w:cs="Times New Roman"/>
          <w:b w:val="0"/>
          <w:bCs w:val="0"/>
          <w:color w:val="000000"/>
          <w:sz w:val="18"/>
          <w:szCs w:val="18"/>
        </w:rPr>
        <w:t xml:space="preserve">. </w:t>
      </w:r>
      <w:r w:rsidRPr="000404D6">
        <w:rPr>
          <w:rFonts w:ascii="Verdana" w:eastAsia="Times New Roman" w:hAnsi="Verdana" w:cs="Times New Roman"/>
          <w:b w:val="0"/>
          <w:bCs w:val="0"/>
          <w:i/>
          <w:color w:val="000000"/>
          <w:sz w:val="18"/>
          <w:szCs w:val="18"/>
        </w:rPr>
        <w:t xml:space="preserve">(Awarded Padma </w:t>
      </w:r>
      <w:proofErr w:type="spellStart"/>
      <w:r w:rsidRPr="000404D6">
        <w:rPr>
          <w:rFonts w:ascii="Verdana" w:eastAsia="Times New Roman" w:hAnsi="Verdana" w:cs="Times New Roman"/>
          <w:b w:val="0"/>
          <w:bCs w:val="0"/>
          <w:i/>
          <w:color w:val="000000"/>
          <w:sz w:val="18"/>
          <w:szCs w:val="18"/>
        </w:rPr>
        <w:t>Bhushan</w:t>
      </w:r>
      <w:proofErr w:type="spellEnd"/>
      <w:r w:rsidRPr="000404D6">
        <w:rPr>
          <w:rFonts w:ascii="Verdana" w:eastAsia="Times New Roman" w:hAnsi="Verdana" w:cs="Times New Roman"/>
          <w:b w:val="0"/>
          <w:bCs w:val="0"/>
          <w:i/>
          <w:color w:val="000000"/>
          <w:sz w:val="18"/>
          <w:szCs w:val="18"/>
        </w:rPr>
        <w:t xml:space="preserve"> and Padma Shri by President of India)</w:t>
      </w:r>
      <w:r w:rsidR="00923765" w:rsidRPr="007300F9">
        <w:rPr>
          <w:rFonts w:ascii="Times New Roman" w:eastAsia="Times New Roman" w:hAnsi="Times New Roman" w:cs="Times New Roman"/>
          <w:bCs w:val="0"/>
          <w:i/>
          <w:sz w:val="24"/>
          <w:szCs w:val="24"/>
        </w:rPr>
        <w:br/>
      </w:r>
      <w:r w:rsidR="00923765" w:rsidRPr="007300F9">
        <w:rPr>
          <w:rFonts w:ascii="Times New Roman" w:eastAsia="Times New Roman" w:hAnsi="Times New Roman" w:cs="Times New Roman"/>
          <w:bCs w:val="0"/>
          <w:i/>
          <w:sz w:val="24"/>
          <w:szCs w:val="24"/>
          <w:u w:val="single"/>
        </w:rPr>
        <w:t>___________________________________________________________________________Faculty of Humanities and Social Sciences</w:t>
      </w:r>
    </w:p>
    <w:p w:rsidR="00923765" w:rsidRPr="007300F9" w:rsidRDefault="00923765" w:rsidP="0092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Su</w:t>
      </w:r>
      <w:r w:rsidR="006D15CA" w:rsidRPr="007300F9">
        <w:rPr>
          <w:rFonts w:ascii="Times New Roman" w:hAnsi="Times New Roman" w:cs="Times New Roman"/>
          <w:b/>
          <w:sz w:val="24"/>
          <w:szCs w:val="24"/>
        </w:rPr>
        <w:t>b Committee of English</w:t>
      </w:r>
      <w:r w:rsidRPr="007300F9">
        <w:rPr>
          <w:rFonts w:ascii="Times New Roman" w:hAnsi="Times New Roman" w:cs="Times New Roman"/>
          <w:b/>
          <w:sz w:val="24"/>
          <w:szCs w:val="24"/>
        </w:rPr>
        <w:t xml:space="preserve"> - Specialization for Curriculum Development </w:t>
      </w:r>
    </w:p>
    <w:p w:rsidR="00923765" w:rsidRPr="007300F9" w:rsidRDefault="00923765" w:rsidP="00923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Under Graduate</w:t>
      </w:r>
    </w:p>
    <w:p w:rsidR="00923765" w:rsidRPr="007300F9" w:rsidRDefault="00923765" w:rsidP="009237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D9F" w:rsidRPr="007300F9" w:rsidRDefault="00923765" w:rsidP="00FC0D9F">
      <w:p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bookmarkStart w:id="0" w:name="_GoBack"/>
      <w:r w:rsidR="00FC0D9F" w:rsidRPr="007300F9">
        <w:rPr>
          <w:rFonts w:ascii="Times New Roman" w:hAnsi="Times New Roman" w:cs="Times New Roman"/>
          <w:sz w:val="24"/>
          <w:szCs w:val="24"/>
        </w:rPr>
        <w:t xml:space="preserve">The Literature of Fantasy and Science Fiction </w:t>
      </w:r>
      <w:bookmarkEnd w:id="0"/>
    </w:p>
    <w:p w:rsidR="00923765" w:rsidRPr="007300F9" w:rsidRDefault="00923765" w:rsidP="00923765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</w:p>
    <w:p w:rsidR="00923765" w:rsidRPr="007300F9" w:rsidRDefault="00923765" w:rsidP="00923765">
      <w:pPr>
        <w:tabs>
          <w:tab w:val="left" w:pos="3614"/>
        </w:tabs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Number of Credits: 2</w:t>
      </w: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Level:  2</w:t>
      </w:r>
    </w:p>
    <w:p w:rsidR="00923765" w:rsidRPr="007300F9" w:rsidRDefault="00923765" w:rsidP="00923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Learning Objective: (using Blooms taxonomy)</w:t>
      </w:r>
    </w:p>
    <w:p w:rsidR="00FC0D9F" w:rsidRPr="007300F9" w:rsidRDefault="00FC0D9F" w:rsidP="003C1E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Express in writing a sound knowledge of the historic development of science fiction and fantasy into their modern forms as literary genres and modes of entertainment and art. </w:t>
      </w:r>
    </w:p>
    <w:p w:rsidR="00FC0D9F" w:rsidRPr="007300F9" w:rsidRDefault="00FC0D9F" w:rsidP="003C1E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Describe and analyze common science fiction and fantasy themes, tropes, and modes of expression.</w:t>
      </w:r>
    </w:p>
    <w:p w:rsidR="00FC0D9F" w:rsidRPr="007300F9" w:rsidRDefault="00FC0D9F" w:rsidP="003C1E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Place representative works of science fiction and fantasy in a larger cultural, intellectual, and aesthetic context.</w:t>
      </w:r>
    </w:p>
    <w:p w:rsidR="00FC0D9F" w:rsidRPr="007300F9" w:rsidRDefault="00FC0D9F" w:rsidP="00FC0D9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Learning Outcome (s): </w:t>
      </w:r>
    </w:p>
    <w:p w:rsidR="00923765" w:rsidRPr="007300F9" w:rsidRDefault="003C1E21" w:rsidP="003C1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Understand the vision of the world through literature </w:t>
      </w:r>
    </w:p>
    <w:p w:rsidR="003C1E21" w:rsidRPr="007300F9" w:rsidRDefault="003C1E21" w:rsidP="003C1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Study genre of literature that seeks to explore the current fears, needs and discussions through alternate ideas </w:t>
      </w:r>
    </w:p>
    <w:p w:rsidR="003C1E21" w:rsidRPr="007300F9" w:rsidRDefault="003C1E21" w:rsidP="003C1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Explore Science through Literature </w:t>
      </w:r>
    </w:p>
    <w:p w:rsidR="00923765" w:rsidRPr="007300F9" w:rsidRDefault="00923765" w:rsidP="009237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Pre-learning / Pre-requisite:  </w:t>
      </w:r>
    </w:p>
    <w:p w:rsidR="003C1E21" w:rsidRPr="007300F9" w:rsidRDefault="003C1E21" w:rsidP="00923765">
      <w:pPr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lastRenderedPageBreak/>
        <w:t>Course Outline</w:t>
      </w:r>
    </w:p>
    <w:tbl>
      <w:tblPr>
        <w:tblStyle w:val="TableGrid"/>
        <w:tblpPr w:leftFromText="187" w:rightFromText="187" w:vertAnchor="text" w:horzAnchor="margin" w:tblpY="1"/>
        <w:tblOverlap w:val="never"/>
        <w:tblW w:w="9031" w:type="dxa"/>
        <w:tblLook w:val="04A0" w:firstRow="1" w:lastRow="0" w:firstColumn="1" w:lastColumn="0" w:noHBand="0" w:noVBand="1"/>
      </w:tblPr>
      <w:tblGrid>
        <w:gridCol w:w="981"/>
        <w:gridCol w:w="7135"/>
        <w:gridCol w:w="915"/>
      </w:tblGrid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21" w:rsidRPr="007300F9" w:rsidRDefault="003C1E21" w:rsidP="006B11E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Themes in Science Fiction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Earth and its evolution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Alien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Artificial Intelligence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 War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Dystopian World </w:t>
            </w:r>
          </w:p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Society and fiction :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Amitava</w:t>
            </w:r>
            <w:proofErr w:type="spellEnd"/>
            <w:r w:rsidRPr="0073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Ghosh - Calcutta Chromosome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Fahrenheit 451 – Ray Bradbury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 Handmaid's Tale - Margaret Atwood</w:t>
            </w:r>
          </w:p>
          <w:p w:rsidR="003C1E21" w:rsidRPr="007300F9" w:rsidRDefault="003C1E21" w:rsidP="006B11EE">
            <w:pPr>
              <w:pStyle w:val="ListParagraph"/>
              <w:autoSpaceDE w:val="0"/>
              <w:autoSpaceDN w:val="0"/>
              <w:adjustRightInd w:val="0"/>
              <w:ind w:left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Study of Man and Supermen </w:t>
            </w:r>
          </w:p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1" w:rsidRPr="007300F9" w:rsidRDefault="003C1E21" w:rsidP="003C1E2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Comic Book and Science Fiction – Aliens and Superheroes revisited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Classical Science Fiction </w:t>
            </w:r>
            <w:r w:rsidRPr="0073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Frankenstein as a concept </w:t>
            </w:r>
          </w:p>
          <w:p w:rsidR="003C1E21" w:rsidRPr="007300F9" w:rsidRDefault="003C1E21" w:rsidP="003C1E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Civilizations and Beyond </w:t>
            </w:r>
          </w:p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Carl Sagan : Contact (Film)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Concept of War of the World </w:t>
            </w:r>
          </w:p>
          <w:p w:rsidR="003C1E21" w:rsidRPr="007300F9" w:rsidRDefault="003C1E21" w:rsidP="006B11EE">
            <w:pPr>
              <w:pStyle w:val="ListParagraph"/>
              <w:autoSpaceDE w:val="0"/>
              <w:autoSpaceDN w:val="0"/>
              <w:adjustRightInd w:val="0"/>
              <w:ind w:left="15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Themes Fantasy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Good vs/ Evil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Hero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Dark Lord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Magic 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Medieval World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Time and Beyond 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E21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E21" w:rsidRPr="007300F9" w:rsidRDefault="003C1E21" w:rsidP="003C1E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E21" w:rsidRPr="007300F9" w:rsidRDefault="003C1E21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Gender In Fantasy and Science Fiction :</w:t>
            </w:r>
          </w:p>
          <w:p w:rsidR="003C1E21" w:rsidRPr="007300F9" w:rsidRDefault="003C1E21" w:rsidP="003C1E21">
            <w:pPr>
              <w:pStyle w:val="Heading1"/>
              <w:numPr>
                <w:ilvl w:val="0"/>
                <w:numId w:val="18"/>
              </w:numPr>
              <w:shd w:val="clear" w:color="auto" w:fill="FFFFFF"/>
              <w:spacing w:before="0" w:line="375" w:lineRule="atLeast"/>
              <w:ind w:right="150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</w:rPr>
            </w:pPr>
            <w:r w:rsidRPr="007300F9">
              <w:rPr>
                <w:rFonts w:ascii="Times New Roman" w:eastAsia="Times New Roman" w:hAnsi="Times New Roman" w:cs="Times New Roman"/>
                <w:color w:val="382110"/>
                <w:kern w:val="36"/>
                <w:sz w:val="24"/>
                <w:szCs w:val="24"/>
              </w:rPr>
              <w:t xml:space="preserve">Ursula K. Le </w:t>
            </w:r>
            <w:proofErr w:type="spellStart"/>
            <w:r w:rsidRPr="007300F9">
              <w:rPr>
                <w:rFonts w:ascii="Times New Roman" w:eastAsia="Times New Roman" w:hAnsi="Times New Roman" w:cs="Times New Roman"/>
                <w:color w:val="382110"/>
                <w:kern w:val="36"/>
                <w:sz w:val="24"/>
                <w:szCs w:val="24"/>
              </w:rPr>
              <w:t>Guin</w:t>
            </w:r>
            <w:proofErr w:type="spellEnd"/>
            <w:r w:rsidRPr="007300F9">
              <w:rPr>
                <w:rFonts w:ascii="Times New Roman" w:eastAsia="Times New Roman" w:hAnsi="Times New Roman" w:cs="Times New Roman"/>
                <w:color w:val="382110"/>
                <w:kern w:val="36"/>
                <w:sz w:val="24"/>
                <w:szCs w:val="24"/>
              </w:rPr>
              <w:t xml:space="preserve"> – </w:t>
            </w:r>
            <w:r w:rsidRPr="007300F9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</w:rPr>
              <w:t xml:space="preserve">A Wizard of </w:t>
            </w:r>
            <w:proofErr w:type="spellStart"/>
            <w:r w:rsidRPr="007300F9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</w:rPr>
              <w:t>Earthsea</w:t>
            </w:r>
            <w:proofErr w:type="spellEnd"/>
            <w:r w:rsidRPr="007300F9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</w:rPr>
              <w:t xml:space="preserve"> (English)</w:t>
            </w:r>
          </w:p>
          <w:p w:rsidR="003C1E21" w:rsidRPr="007300F9" w:rsidRDefault="003C1E21" w:rsidP="003C1E21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eastAsia="Times New Roman" w:hAnsi="Times New Roman" w:cs="Times New Roman"/>
                <w:bCs/>
                <w:color w:val="382110"/>
                <w:kern w:val="36"/>
                <w:sz w:val="24"/>
                <w:szCs w:val="24"/>
              </w:rPr>
              <w:t xml:space="preserve">Concept of Gender in Science Fiction </w:t>
            </w:r>
          </w:p>
          <w:p w:rsidR="003C1E21" w:rsidRPr="007300F9" w:rsidRDefault="003C1E21" w:rsidP="006B1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21" w:rsidRPr="007300F9" w:rsidRDefault="003C1E21" w:rsidP="006B11EE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E21" w:rsidRPr="007300F9" w:rsidRDefault="003C1E21" w:rsidP="006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99B" w:rsidRPr="007300F9" w:rsidTr="003C1E21">
        <w:trPr>
          <w:trHeight w:val="43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99B" w:rsidRPr="007300F9" w:rsidRDefault="00AF799B" w:rsidP="00AF799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9B" w:rsidRPr="007300F9" w:rsidRDefault="00AF799B" w:rsidP="006B1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TOTAL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99B" w:rsidRPr="007300F9" w:rsidRDefault="00AF799B" w:rsidP="006B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30 Hours</w:t>
            </w:r>
          </w:p>
        </w:tc>
      </w:tr>
    </w:tbl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923765" w:rsidRPr="007300F9" w:rsidRDefault="00923765" w:rsidP="0092376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C1E21" w:rsidRPr="007300F9" w:rsidRDefault="003C1E21" w:rsidP="003C1E21">
      <w:p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lastRenderedPageBreak/>
        <w:t>The class will be organized thematically. We’ll use the reading as a starting point, and occasionally view a film or examine SF use in another medium, then discuss it.</w:t>
      </w:r>
    </w:p>
    <w:p w:rsidR="003C1E21" w:rsidRPr="007300F9" w:rsidRDefault="003C1E21" w:rsidP="003C1E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The interactive and discussion mode of teaching is aimed at a thorough comprehension and application of the concepts within the course</w:t>
      </w:r>
    </w:p>
    <w:p w:rsidR="003C1E21" w:rsidRPr="007300F9" w:rsidRDefault="003C1E21" w:rsidP="003C1E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1E21" w:rsidRPr="007300F9" w:rsidRDefault="003C1E21" w:rsidP="003C1E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The study of socio-cultural anthropology will forge critical reasoning and analytical skills with the help of case studies from across cultures.</w:t>
      </w:r>
    </w:p>
    <w:p w:rsidR="003C1E21" w:rsidRPr="007300F9" w:rsidRDefault="003C1E21" w:rsidP="003C1E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E21" w:rsidRPr="007300F9" w:rsidRDefault="003C1E21" w:rsidP="003C1E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Audio-visual aids are incorporated to reinforce concepts</w:t>
      </w:r>
    </w:p>
    <w:p w:rsidR="003C1E21" w:rsidRPr="007300F9" w:rsidRDefault="003C1E21" w:rsidP="003C1E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E21" w:rsidRPr="007300F9" w:rsidRDefault="003C1E21" w:rsidP="003C1E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Reading and discussion of research papers / book chapters are incorporated within the class structure so as to reinforce and ensure that students are abreast with literature n the subject</w:t>
      </w:r>
    </w:p>
    <w:p w:rsidR="003C1E21" w:rsidRPr="007300F9" w:rsidRDefault="003C1E21" w:rsidP="003C1E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E21" w:rsidRPr="007300F9" w:rsidRDefault="003C1E21" w:rsidP="003C1E2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Self study forms a part of the teaching pedagogy.</w:t>
      </w:r>
    </w:p>
    <w:p w:rsidR="003C1E21" w:rsidRPr="007300F9" w:rsidRDefault="003C1E21" w:rsidP="00923765">
      <w:pPr>
        <w:tabs>
          <w:tab w:val="left" w:pos="1413"/>
        </w:tabs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tabs>
          <w:tab w:val="left" w:pos="1413"/>
        </w:tabs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Books Recommended:</w:t>
      </w:r>
    </w:p>
    <w:p w:rsidR="003C1E21" w:rsidRPr="007300F9" w:rsidRDefault="003C1E21" w:rsidP="003C1E21">
      <w:pPr>
        <w:pStyle w:val="Heading3"/>
        <w:numPr>
          <w:ilvl w:val="0"/>
          <w:numId w:val="19"/>
        </w:numPr>
        <w:shd w:val="clear" w:color="auto" w:fill="FFFFFF"/>
        <w:tabs>
          <w:tab w:val="left" w:pos="1413"/>
        </w:tabs>
        <w:autoSpaceDE w:val="0"/>
        <w:autoSpaceDN w:val="0"/>
        <w:adjustRightInd w:val="0"/>
        <w:spacing w:before="0"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7300F9">
        <w:rPr>
          <w:rStyle w:val="Emphasis"/>
          <w:rFonts w:ascii="Times New Roman" w:hAnsi="Times New Roman" w:cs="Times New Roman"/>
          <w:b w:val="0"/>
          <w:color w:val="000000" w:themeColor="text1"/>
          <w:sz w:val="24"/>
          <w:szCs w:val="24"/>
        </w:rPr>
        <w:t>Science Fiction Research Association</w:t>
      </w:r>
      <w:r w:rsidRPr="007300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</w:t>
      </w:r>
      <w:r w:rsidRPr="007300F9">
        <w:rPr>
          <w:rStyle w:val="HTMLCite"/>
          <w:rFonts w:ascii="Times New Roman" w:hAnsi="Times New Roman" w:cs="Times New Roman"/>
          <w:b w:val="0"/>
          <w:color w:val="000000" w:themeColor="text1"/>
          <w:sz w:val="24"/>
          <w:szCs w:val="24"/>
        </w:rPr>
        <w:t>www.sfra.org/</w:t>
      </w:r>
    </w:p>
    <w:p w:rsidR="003C1E21" w:rsidRPr="007300F9" w:rsidRDefault="003C1E21" w:rsidP="003C1E2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 w:rsidRPr="007300F9">
        <w:rPr>
          <w:color w:val="000000"/>
        </w:rPr>
        <w:t xml:space="preserve">All the Reading Content Given above </w:t>
      </w:r>
    </w:p>
    <w:p w:rsidR="003C1E21" w:rsidRPr="007300F9" w:rsidRDefault="003C1E21" w:rsidP="003C1E2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 w:rsidRPr="007300F9">
        <w:rPr>
          <w:color w:val="000000"/>
        </w:rPr>
        <w:t xml:space="preserve">Isaac Asimov on Science Fiction </w:t>
      </w:r>
    </w:p>
    <w:p w:rsidR="003C1E21" w:rsidRPr="007300F9" w:rsidRDefault="003C1E21" w:rsidP="003C1E2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Modern Classics of Science Fiction, Gardner </w:t>
      </w:r>
      <w:proofErr w:type="spellStart"/>
      <w:r w:rsidRPr="007300F9">
        <w:rPr>
          <w:rFonts w:ascii="Times New Roman" w:eastAsia="Times New Roman" w:hAnsi="Times New Roman" w:cs="Times New Roman"/>
          <w:color w:val="000000"/>
          <w:sz w:val="24"/>
          <w:szCs w:val="24"/>
        </w:rPr>
        <w:t>Dozois</w:t>
      </w:r>
      <w:proofErr w:type="spellEnd"/>
      <w:r w:rsidRPr="007300F9">
        <w:rPr>
          <w:rFonts w:ascii="Times New Roman" w:eastAsia="Times New Roman" w:hAnsi="Times New Roman" w:cs="Times New Roman"/>
          <w:color w:val="000000"/>
          <w:sz w:val="24"/>
          <w:szCs w:val="24"/>
        </w:rPr>
        <w:t>, editor</w:t>
      </w:r>
    </w:p>
    <w:p w:rsidR="003C1E21" w:rsidRPr="007300F9" w:rsidRDefault="003C1E21" w:rsidP="003C1E2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the above reading </w:t>
      </w:r>
    </w:p>
    <w:p w:rsidR="00923765" w:rsidRPr="007300F9" w:rsidRDefault="00923765" w:rsidP="00923765">
      <w:pPr>
        <w:pStyle w:val="ListParagrap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23765" w:rsidRPr="007300F9" w:rsidRDefault="00923765" w:rsidP="0092376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23765" w:rsidRPr="007300F9" w:rsidRDefault="00923765" w:rsidP="0092376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7300F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SuggestedReferenceBooks</w:t>
      </w:r>
    </w:p>
    <w:p w:rsidR="00923765" w:rsidRPr="007300F9" w:rsidRDefault="00923765" w:rsidP="0092376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3C1E21" w:rsidRPr="007300F9" w:rsidRDefault="003C1E21" w:rsidP="003C1E21">
      <w:pPr>
        <w:pStyle w:val="ListParagraph"/>
        <w:numPr>
          <w:ilvl w:val="0"/>
          <w:numId w:val="19"/>
        </w:numPr>
        <w:tabs>
          <w:tab w:val="left" w:pos="141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0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Science Fiction Studies</w:t>
      </w:r>
      <w:r w:rsidRPr="007300F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0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(SFS) – A scholarly Journal </w:t>
      </w:r>
    </w:p>
    <w:p w:rsidR="00923765" w:rsidRPr="007300F9" w:rsidRDefault="00923765" w:rsidP="0092376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Suggested Assessment/ Evaluation Methods:  </w:t>
      </w:r>
    </w:p>
    <w:p w:rsidR="003C1E21" w:rsidRPr="007300F9" w:rsidRDefault="003C1E21" w:rsidP="003C1E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Quiz</w:t>
      </w:r>
    </w:p>
    <w:p w:rsidR="003C1E21" w:rsidRPr="007300F9" w:rsidRDefault="003C1E21" w:rsidP="003C1E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Reviews </w:t>
      </w:r>
    </w:p>
    <w:p w:rsidR="003C1E21" w:rsidRPr="007300F9" w:rsidRDefault="003C1E21" w:rsidP="003C1E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:rsidR="003C1E21" w:rsidRPr="007300F9" w:rsidRDefault="003C1E21" w:rsidP="003C1E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 xml:space="preserve">Discussions </w:t>
      </w:r>
    </w:p>
    <w:p w:rsidR="007300F9" w:rsidRDefault="007300F9" w:rsidP="00923765">
      <w:pPr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Benchmarked against similar courses in other national/ international universities /organizations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492"/>
        <w:gridCol w:w="3799"/>
      </w:tblGrid>
      <w:tr w:rsidR="00923765" w:rsidRPr="007300F9" w:rsidTr="00702DCD">
        <w:tc>
          <w:tcPr>
            <w:tcW w:w="70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492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799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Name of University where it is offered</w:t>
            </w:r>
          </w:p>
        </w:tc>
      </w:tr>
      <w:tr w:rsidR="00923765" w:rsidRPr="007300F9" w:rsidTr="00702DCD">
        <w:tc>
          <w:tcPr>
            <w:tcW w:w="70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2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Introduction to Alternative </w:t>
            </w:r>
            <w:proofErr w:type="spellStart"/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Lifeworlds</w:t>
            </w:r>
            <w:proofErr w:type="spellEnd"/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 Fiction (Science Fiction, Fantasy and the Weird)</w:t>
            </w:r>
          </w:p>
        </w:tc>
        <w:tc>
          <w:tcPr>
            <w:tcW w:w="3799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University of Warwick </w:t>
            </w:r>
          </w:p>
        </w:tc>
      </w:tr>
      <w:tr w:rsidR="00923765" w:rsidRPr="007300F9" w:rsidTr="00702DCD">
        <w:tc>
          <w:tcPr>
            <w:tcW w:w="70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2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Science Fiction </w:t>
            </w:r>
          </w:p>
        </w:tc>
        <w:tc>
          <w:tcPr>
            <w:tcW w:w="3799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University of London </w:t>
            </w:r>
          </w:p>
        </w:tc>
      </w:tr>
      <w:tr w:rsidR="00923765" w:rsidRPr="007300F9" w:rsidTr="00702DCD">
        <w:tc>
          <w:tcPr>
            <w:tcW w:w="701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2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Science Fiction Film and Fiction </w:t>
            </w:r>
          </w:p>
        </w:tc>
        <w:tc>
          <w:tcPr>
            <w:tcW w:w="3799" w:type="dxa"/>
          </w:tcPr>
          <w:p w:rsidR="00923765" w:rsidRPr="007300F9" w:rsidRDefault="003C1E21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sz w:val="24"/>
                <w:szCs w:val="24"/>
              </w:rPr>
              <w:t xml:space="preserve">University of Southampton </w:t>
            </w:r>
          </w:p>
        </w:tc>
      </w:tr>
    </w:tbl>
    <w:p w:rsidR="00923765" w:rsidRPr="007300F9" w:rsidRDefault="00923765" w:rsidP="0092376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3765" w:rsidRPr="007300F9" w:rsidRDefault="00923765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Justification for change in an existing course / or a new course:</w:t>
      </w:r>
      <w:r w:rsidR="003C1E21" w:rsidRPr="007300F9">
        <w:rPr>
          <w:rFonts w:ascii="Times New Roman" w:hAnsi="Times New Roman" w:cs="Times New Roman"/>
          <w:b/>
          <w:sz w:val="24"/>
          <w:szCs w:val="24"/>
        </w:rPr>
        <w:t xml:space="preserve"> This is an existing course that is now designed as a 2 credit course </w:t>
      </w:r>
    </w:p>
    <w:p w:rsidR="00923765" w:rsidRPr="007300F9" w:rsidRDefault="004B0283" w:rsidP="00923765">
      <w:pPr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sz w:val="24"/>
          <w:szCs w:val="24"/>
        </w:rPr>
        <w:t>Students will have an understanding of Science and Society through Literature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730"/>
        <w:gridCol w:w="1511"/>
        <w:gridCol w:w="1277"/>
        <w:gridCol w:w="1466"/>
        <w:gridCol w:w="1335"/>
      </w:tblGrid>
      <w:tr w:rsidR="00923765" w:rsidRPr="007300F9" w:rsidTr="00702DCD">
        <w:trPr>
          <w:trHeight w:val="449"/>
        </w:trPr>
        <w:tc>
          <w:tcPr>
            <w:tcW w:w="1673" w:type="dxa"/>
            <w:vAlign w:val="center"/>
          </w:tcPr>
          <w:p w:rsidR="004B0283" w:rsidRPr="007300F9" w:rsidRDefault="004B0283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Name of Members</w:t>
            </w:r>
          </w:p>
        </w:tc>
        <w:tc>
          <w:tcPr>
            <w:tcW w:w="1730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73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30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73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Org. / Inst.</w:t>
            </w:r>
          </w:p>
        </w:tc>
        <w:tc>
          <w:tcPr>
            <w:tcW w:w="1730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73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730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65" w:rsidRPr="007300F9" w:rsidRDefault="00923765" w:rsidP="009237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692"/>
        <w:gridCol w:w="1485"/>
        <w:gridCol w:w="1295"/>
        <w:gridCol w:w="1488"/>
        <w:gridCol w:w="1354"/>
      </w:tblGrid>
      <w:tr w:rsidR="00923765" w:rsidRPr="007300F9" w:rsidTr="00702DCD">
        <w:trPr>
          <w:trHeight w:val="449"/>
        </w:trPr>
        <w:tc>
          <w:tcPr>
            <w:tcW w:w="1692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Name of Experts</w:t>
            </w:r>
          </w:p>
        </w:tc>
        <w:tc>
          <w:tcPr>
            <w:tcW w:w="177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92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77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92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Org. / Inst.</w:t>
            </w:r>
          </w:p>
        </w:tc>
        <w:tc>
          <w:tcPr>
            <w:tcW w:w="177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65" w:rsidRPr="007300F9" w:rsidTr="00702DCD">
        <w:trPr>
          <w:trHeight w:val="440"/>
        </w:trPr>
        <w:tc>
          <w:tcPr>
            <w:tcW w:w="1692" w:type="dxa"/>
            <w:vAlign w:val="center"/>
          </w:tcPr>
          <w:p w:rsidR="00923765" w:rsidRPr="007300F9" w:rsidRDefault="00923765" w:rsidP="00702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775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765" w:rsidRPr="007300F9" w:rsidRDefault="00923765" w:rsidP="0070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65" w:rsidRPr="007300F9" w:rsidRDefault="00923765" w:rsidP="00923765">
      <w:pPr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</w:p>
    <w:p w:rsidR="00923765" w:rsidRPr="007300F9" w:rsidRDefault="00923765" w:rsidP="00923765">
      <w:pPr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 xml:space="preserve"> Signature of Dean:</w:t>
      </w:r>
    </w:p>
    <w:p w:rsidR="00923765" w:rsidRPr="007300F9" w:rsidRDefault="00923765" w:rsidP="00923765">
      <w:pPr>
        <w:tabs>
          <w:tab w:val="left" w:pos="3233"/>
        </w:tabs>
        <w:rPr>
          <w:rFonts w:ascii="Times New Roman" w:hAnsi="Times New Roman" w:cs="Times New Roman"/>
          <w:b/>
          <w:sz w:val="24"/>
          <w:szCs w:val="24"/>
        </w:rPr>
      </w:pPr>
      <w:r w:rsidRPr="007300F9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F6887" w:rsidRPr="007300F9" w:rsidRDefault="005F6887">
      <w:pPr>
        <w:rPr>
          <w:rFonts w:ascii="Times New Roman" w:hAnsi="Times New Roman" w:cs="Times New Roman"/>
          <w:sz w:val="24"/>
          <w:szCs w:val="24"/>
        </w:rPr>
      </w:pPr>
    </w:p>
    <w:sectPr w:rsidR="005F6887" w:rsidRPr="007300F9" w:rsidSect="003C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C6B"/>
    <w:multiLevelType w:val="hybridMultilevel"/>
    <w:tmpl w:val="38C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7DFB"/>
    <w:multiLevelType w:val="hybridMultilevel"/>
    <w:tmpl w:val="A306B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82ADD"/>
    <w:multiLevelType w:val="hybridMultilevel"/>
    <w:tmpl w:val="73AAC6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A6D"/>
    <w:multiLevelType w:val="hybridMultilevel"/>
    <w:tmpl w:val="BD9C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96D"/>
    <w:multiLevelType w:val="hybridMultilevel"/>
    <w:tmpl w:val="FE6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279C"/>
    <w:multiLevelType w:val="hybridMultilevel"/>
    <w:tmpl w:val="852E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309"/>
    <w:multiLevelType w:val="hybridMultilevel"/>
    <w:tmpl w:val="4346414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351C"/>
    <w:multiLevelType w:val="hybridMultilevel"/>
    <w:tmpl w:val="730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5A6D"/>
    <w:multiLevelType w:val="hybridMultilevel"/>
    <w:tmpl w:val="98D011B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2685C"/>
    <w:multiLevelType w:val="hybridMultilevel"/>
    <w:tmpl w:val="CE9491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A59C6"/>
    <w:multiLevelType w:val="hybridMultilevel"/>
    <w:tmpl w:val="8304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0F0F"/>
    <w:multiLevelType w:val="hybridMultilevel"/>
    <w:tmpl w:val="B63E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029B4"/>
    <w:multiLevelType w:val="hybridMultilevel"/>
    <w:tmpl w:val="3B2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21398"/>
    <w:multiLevelType w:val="hybridMultilevel"/>
    <w:tmpl w:val="08DE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D2E97"/>
    <w:multiLevelType w:val="hybridMultilevel"/>
    <w:tmpl w:val="16E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36C8F"/>
    <w:multiLevelType w:val="hybridMultilevel"/>
    <w:tmpl w:val="04CE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34E2"/>
    <w:multiLevelType w:val="hybridMultilevel"/>
    <w:tmpl w:val="9684E0F6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461DF"/>
    <w:multiLevelType w:val="hybridMultilevel"/>
    <w:tmpl w:val="4BE86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119A7"/>
    <w:multiLevelType w:val="hybridMultilevel"/>
    <w:tmpl w:val="7FC6692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62208"/>
    <w:multiLevelType w:val="hybridMultilevel"/>
    <w:tmpl w:val="89B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5"/>
    <w:rsid w:val="003B6D13"/>
    <w:rsid w:val="003C1E21"/>
    <w:rsid w:val="004B0283"/>
    <w:rsid w:val="004F7255"/>
    <w:rsid w:val="005F6887"/>
    <w:rsid w:val="006D15CA"/>
    <w:rsid w:val="007300F9"/>
    <w:rsid w:val="00733F38"/>
    <w:rsid w:val="007F601B"/>
    <w:rsid w:val="008A3000"/>
    <w:rsid w:val="00923765"/>
    <w:rsid w:val="00AF799B"/>
    <w:rsid w:val="00B05EE3"/>
    <w:rsid w:val="00BF7BBA"/>
    <w:rsid w:val="00EC3349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9EEE-F417-45F7-9F05-58EEF245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6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2376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765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65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DefaultParagraphFont"/>
    <w:rsid w:val="003C1E21"/>
  </w:style>
  <w:style w:type="character" w:customStyle="1" w:styleId="Heading3Char">
    <w:name w:val="Heading 3 Char"/>
    <w:basedOn w:val="DefaultParagraphFont"/>
    <w:link w:val="Heading3"/>
    <w:uiPriority w:val="9"/>
    <w:semiHidden/>
    <w:rsid w:val="003C1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C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1E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C1E21"/>
    <w:rPr>
      <w:i/>
      <w:iCs/>
    </w:rPr>
  </w:style>
  <w:style w:type="character" w:customStyle="1" w:styleId="apple-converted-space">
    <w:name w:val="apple-converted-space"/>
    <w:basedOn w:val="DefaultParagraphFont"/>
    <w:rsid w:val="003C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AB21-1CC1-4340-9610-6B0CA7C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</dc:creator>
  <cp:lastModifiedBy>Avanti Chinmulgund</cp:lastModifiedBy>
  <cp:revision>2</cp:revision>
  <dcterms:created xsi:type="dcterms:W3CDTF">2018-10-31T04:52:00Z</dcterms:created>
  <dcterms:modified xsi:type="dcterms:W3CDTF">2018-10-31T04:52:00Z</dcterms:modified>
</cp:coreProperties>
</file>